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46" w:rsidRPr="006050D8" w:rsidRDefault="00D42346" w:rsidP="00D4234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050D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6A39222" wp14:editId="0C2A0BB4">
            <wp:extent cx="61245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46" w:rsidRPr="006050D8" w:rsidRDefault="00D42346" w:rsidP="00D4234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050D8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D42346" w:rsidRPr="006050D8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</w:t>
      </w:r>
      <w:r w:rsidR="0042264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CD55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bookmarkStart w:id="0" w:name="_GoBack"/>
      <w:bookmarkEnd w:id="0"/>
      <w:r w:rsidR="0042264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CD558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30 января 2019 г., среда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№ 4 (292</w:t>
      </w: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D42346" w:rsidRPr="006050D8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   Выходит не реже 1 раза в месяц,</w:t>
      </w:r>
    </w:p>
    <w:p w:rsidR="00D42346" w:rsidRPr="006050D8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D42346" w:rsidRPr="006050D8" w:rsidRDefault="00D42346" w:rsidP="00D423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6"/>
          <w:lang w:eastAsia="ru-RU"/>
        </w:rPr>
      </w:pPr>
    </w:p>
    <w:p w:rsidR="00D42346" w:rsidRPr="006050D8" w:rsidRDefault="00D42346" w:rsidP="00D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РОССИЙСКАЯ ФЕДЕРАЦИЯ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КОСТРОМСКАЯ ОБЛАСТЬ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ЧУХЛОМСКИЙ МУНИЦИПАЛЬНЫЙ РАЙОН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АДМИНИСТРАЦИЯ ГОРОДСКОГО ПОСЕЛЕНИЯ ГОРОД ЧУХЛОМА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ПОСТАНОВЛЕНИЕ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  <w:r w:rsidRPr="00D42346">
        <w:rPr>
          <w:rFonts w:ascii="Times New Roman" w:eastAsia="SimSun" w:hAnsi="Times New Roman" w:cs="Times New Roman"/>
          <w:sz w:val="16"/>
          <w:szCs w:val="16"/>
        </w:rPr>
        <w:t>от  «25» января 2019  года  № 14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плана проведения проверок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соблюдения земельного законодательства на территории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городского поселения город Чухлома </w:t>
      </w:r>
    </w:p>
    <w:p w:rsidR="00D42346" w:rsidRPr="00D42346" w:rsidRDefault="00D42346" w:rsidP="00D42346">
      <w:pPr>
        <w:spacing w:after="200" w:line="276" w:lineRule="auto"/>
        <w:ind w:right="-5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В соответствии с  Федеральным законом от 06 октября 2003 года        №131-ФЗ "Об общих принципах организации местного самоуправления  в Российской Федерации",  на основании постановления администрации городского поселения город Чухлома Чухломского муниципального района Костромской области     от 31 июля 2017 года № 86 «Об утверждении Административного регламента осуществления администрацией городского поселения город Чухлома Чухломского муниципального района Костромской области  функции  по муниципальному земельному контролю, на земли и земельные участки, находящиеся в муниципальной собственности городского поселения город Чухлома Чухломского муниципального района Костромской области», руководствуясь Уставом муниципального образования городского поселения город Чухлома Чухломского муниципального района Костромской области,</w:t>
      </w: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администрация городского поселения город Чухлома Чухломского муниципального района Костромской области  ПОСТАНОВЛЯЕТ:</w:t>
      </w: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1.Утвердить план</w:t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проведения  проверок соблюдения земельного законодательства на территории городского поселения город Чухлома Чухломского муниципального района Костромской области в 2019 году, согласно приложению.</w:t>
      </w: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 Контроль  за выполнением настоящего постановления оставляю за собой.</w:t>
      </w:r>
    </w:p>
    <w:p w:rsidR="00D42346" w:rsidRPr="00D42346" w:rsidRDefault="00D42346" w:rsidP="00D42346">
      <w:pPr>
        <w:spacing w:after="200" w:line="276" w:lineRule="auto"/>
        <w:ind w:right="-5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3. Постановление вступает в силу с момента его подписания и подлежит официальному опубликованию.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Глава администрации городского поселения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город Чухлома</w:t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  <w:t>М.И.Гусева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Приложение: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Утверждён постановлением администрации городского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Чухломского муниципального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Костромской области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от   25  января  2019 года №14</w:t>
      </w: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</w:t>
      </w: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проведения проверок соблюдения земельного законодательства на 2019 год городского поселения город Чухлома Чухломского муниципального района Костромской области </w:t>
      </w: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671"/>
        <w:gridCol w:w="252"/>
        <w:gridCol w:w="1848"/>
        <w:gridCol w:w="2060"/>
      </w:tblGrid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 проверки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 проведения проверки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 за проведение проверки (должность, фамилия)</w:t>
            </w: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D42346" w:rsidRPr="00D42346" w:rsidTr="00D42346">
        <w:tc>
          <w:tcPr>
            <w:tcW w:w="5000" w:type="pct"/>
            <w:gridSpan w:val="5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 КВАРТАЛ</w:t>
            </w: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Солнечная, дом 23, площадь земельного участка 1119 кв.м. ИЖС, ЗНП, Пахолков Игорь Юрьевич 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18.03.-22.03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Кленовая, дом 11, площадь земельного участка 1404 кв.м. ИЖС, ЗНП, Оборина Лариса Владимировна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18.03.-22.03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1095"/>
        </w:trPr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Васильковая, дом 27, площадь земельного участка 1000 кв.м. ИЖС, ЗНП, Рассечкин Сергей Алексеевич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18.03-22.03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70"/>
        </w:trPr>
        <w:tc>
          <w:tcPr>
            <w:tcW w:w="5000" w:type="pct"/>
            <w:gridSpan w:val="5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</w:p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КВАРТАЛ</w:t>
            </w:r>
          </w:p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Васильковая, дом 3, площадь земельного участка 1060 кв.м. ЛПХ, ЗНП, Талапканич Михаил Федорович </w:t>
            </w:r>
          </w:p>
        </w:tc>
        <w:tc>
          <w:tcPr>
            <w:tcW w:w="98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 – 19.04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1677"/>
        </w:trPr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Липовая, дом 7, площадь земельного участка 1000  кв. м.  под жилую застройку, ЗНП, Виноградова Наталья Борисовна</w:t>
            </w:r>
          </w:p>
        </w:tc>
        <w:tc>
          <w:tcPr>
            <w:tcW w:w="98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15.04 -19.04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 ресурсами</w:t>
            </w:r>
          </w:p>
        </w:tc>
      </w:tr>
      <w:tr w:rsidR="00D42346" w:rsidRPr="00D42346" w:rsidTr="00D42346">
        <w:trPr>
          <w:trHeight w:val="1713"/>
        </w:trPr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Яковлева, дом 38, площадь земельного участка 918  кв. м. под жилфонд и ведение личного подсобного хозяйства, ЗНП Славянинов Александр Викторович</w:t>
            </w:r>
          </w:p>
        </w:tc>
        <w:tc>
          <w:tcPr>
            <w:tcW w:w="98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15.04-19.04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</w:tbl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 КВАРТАЛ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85"/>
        <w:gridCol w:w="1663"/>
        <w:gridCol w:w="2106"/>
      </w:tblGrid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Писемского, дом 22, площадь земельного участка 1000  кв. м. ИЖС, ЗНП Артемьев Дмитрий Евгеньевич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Дальняя, дом 10, площадь земельного участка 1448 кв.м. ИЖС, ЗНП, Сулоев Игорь Иванович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2095"/>
        </w:trPr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Дальняя, дом 9, площадь земельного участка 1020 кв.м. ИЖС, ЗНП, Сулоев Вадим Иванович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2095"/>
        </w:trPr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Первомайская, дом 20, площадь земельного участка 600 кв.м. под жилфонд и ведение личного подсобного хозяйства, ЗНП, Смирнов Николай Николаевич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</w:tbl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 КВАРТАЛ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85"/>
        <w:gridCol w:w="1663"/>
        <w:gridCol w:w="2106"/>
      </w:tblGrid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Овражная, дом 5, площадь земельного участка  1685 кв.м., под жилфонд, ЗНП, Лебедев Александр Владимирович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14.10-18.10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Шершакова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Чухлома, ул. Свободы, дом 73, площадь земельного участка 2502 кв.м, для ведения личного подсобного хозяйства, ЗНП, Дудинова Татьяна Владимировна, Дудинов Борис Борисович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14.10-18.10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 Марина Алексеевна, главный специалист по контролю за земельными ресурсами</w:t>
            </w:r>
          </w:p>
        </w:tc>
      </w:tr>
    </w:tbl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 составил:</w:t>
      </w:r>
    </w:p>
    <w:p w:rsidR="00D42346" w:rsidRPr="00D42346" w:rsidRDefault="00D42346" w:rsidP="00D42346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 по контролю за земельными ресурсами</w:t>
      </w:r>
    </w:p>
    <w:p w:rsidR="00D42346" w:rsidRPr="00D42346" w:rsidRDefault="00D42346" w:rsidP="00D42346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 городского поселения город Чухлома</w:t>
      </w:r>
    </w:p>
    <w:p w:rsidR="00D42346" w:rsidRPr="00D42346" w:rsidRDefault="00D42346" w:rsidP="00D42346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Чухломского   муниципального района Костромской области                  М.А.  Шершакова</w:t>
      </w:r>
    </w:p>
    <w:p w:rsidR="00D42346" w:rsidRPr="00D42346" w:rsidRDefault="00D42346" w:rsidP="00D42346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КОСТРОМСКАЯ ОБЛАСТЬ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ЧУХЛОМСКИЙ МУНИЦИПАЛЬНЫЙ РАЙОН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ГОРОДСКОГО ПОСЕЛЕНИЯ ГОРОД ЧУХЛОМА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от 29 января </w:t>
      </w:r>
      <w:smartTag w:uri="urn:schemas-microsoft-com:office:smarttags" w:element="metricconverter">
        <w:smartTagPr>
          <w:attr w:name="ProductID" w:val="2019 г"/>
        </w:smartTagPr>
        <w:r w:rsidRPr="00D42346">
          <w:rPr>
            <w:rFonts w:ascii="Times New Roman" w:eastAsia="Times New Roman" w:hAnsi="Times New Roman" w:cs="Times New Roman"/>
            <w:bCs/>
            <w:color w:val="26282F"/>
            <w:sz w:val="16"/>
            <w:szCs w:val="16"/>
            <w:lang w:eastAsia="ru-RU"/>
          </w:rPr>
          <w:t>2019 г</w:t>
        </w:r>
      </w:smartTag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. N 18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О признании утратившим силу постановления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администрации городского поселения город Чухлома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Чухломского муниципального района Костромской области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от 23 января 2015 года N 1 "Об утверждении Порядка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формирования, ведения и утверждения ведомственных перечней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муниципальных услуг и работ, оказываемых и выполняемых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муниципальными учреждениями городского поселения город Чухлома"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В соответствии со </w:t>
      </w:r>
      <w:hyperlink r:id="rId6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статьей 69.2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Бюджетного кодекса Российской Федерации, </w:t>
      </w:r>
      <w:hyperlink r:id="rId7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Федеральным законом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от 18 июля 2017 года N 178-ФЗ "О внесении изменений в Бюджетный кодекс Российской Федерации и статью 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</w:t>
      </w:r>
      <w:hyperlink r:id="rId8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постановлением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Правительства Российской Федерации от 30 августа 2017 года N 1043 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Федерации", руководствуясь Уставом муниципального образования городское поселение город Чухлома, постановляю: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1" w:name="sub_1"/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1. Признать утратившим силу </w:t>
      </w:r>
      <w:hyperlink r:id="rId9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постановление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23 января 2015 года N 1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поселения город Чухлома".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2" w:name="sub_2"/>
      <w:bookmarkEnd w:id="1"/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2. Настоящее постановление вступает в силу со дня его </w:t>
      </w:r>
      <w:hyperlink r:id="rId10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официального опубликования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и распространяется на правоотношения возникшие с 01 января 2018 года.</w:t>
      </w:r>
    </w:p>
    <w:bookmarkEnd w:id="2"/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Глава городского поселения город Чухлома</w:t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  <w:t>М.И. Гусева</w:t>
      </w: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РОССИЙСКАЯ ФЕДЕРАЦИЯ 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КОСТРОМСКАЯ ОБЛАСТЬ 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ЧУХЛОМСКИЙ МУНИЦИПАЛЬНЫЙ РАЙОН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ГОРОДСКОГО ПОСЕЛЕНИЯ ГОРОД ЧУХЛОМА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29 января 2019 года № 19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возмещении стоимости услуг по погребению,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оказываемых на территории городского поселения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город Чухлома Чухломского муниципального района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Костромской области в 2019 году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</w:t>
      </w: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ПОСТАНОВЛЯЕТ: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Утвердить стоимость гарантированных услуг по погребению умерших (погибших) граждан и требования к их качеству на территории городского поселения город Чухлома Чухломского муниципального района Костромской области в 2019 году, в сумме 5 701, 31 руб. (пять тысяч семьсот один) рубль 31 копейка согласно,</w:t>
      </w: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гарантированному перечню услуг по погребению, в размере 5 701,31 рублей (Приложение 1). 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Установить требования к качеству услуг, предоставляемых населению согласно гарантированному перечню услуг по погребению (Приложение 2). 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Признать утратившим силу постановление администрации городского поселения город Чухлома от 31 января 2017 года № 8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2017 году»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Действие настоящего постановления распространяется на правоотношения, возникшие с 01.01.2018 г. и подлежит официальному опубликованию. 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Контроль за выполнением настоящего постановления оставляю за собой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городского поселения город Чухлома                     </w:t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М.И. Гусева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городского поселения город Чухлома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января 2018 года № 9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Гарантированный перечень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услуг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D42346" w:rsidRPr="00D423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D42346" w:rsidRPr="00D423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42346" w:rsidRPr="00D423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2974,05</w:t>
            </w:r>
          </w:p>
        </w:tc>
      </w:tr>
      <w:tr w:rsidR="00D42346" w:rsidRPr="00D423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</w:tr>
      <w:tr w:rsidR="00D42346" w:rsidRPr="00D423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2038,20</w:t>
            </w:r>
          </w:p>
        </w:tc>
      </w:tr>
      <w:tr w:rsidR="00D42346" w:rsidRPr="00D423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5562,25</w:t>
            </w:r>
          </w:p>
        </w:tc>
      </w:tr>
    </w:tbl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Гарантированный перечень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услуг,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D42346" w:rsidRPr="00D423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D42346" w:rsidRPr="00D423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42346" w:rsidRPr="00D423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42346" w:rsidRPr="00D423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1974,05</w:t>
            </w:r>
          </w:p>
        </w:tc>
      </w:tr>
      <w:tr w:rsidR="00D42346" w:rsidRPr="00D423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</w:tr>
      <w:tr w:rsidR="00D42346" w:rsidRPr="00D423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2038,20</w:t>
            </w:r>
          </w:p>
        </w:tc>
      </w:tr>
      <w:tr w:rsidR="00D42346" w:rsidRPr="00D423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5562,25</w:t>
            </w:r>
          </w:p>
        </w:tc>
      </w:tr>
    </w:tbl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администрации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городского поселения город Чухлома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января 2018 года № 9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 качеству услуг, предоставляемых населению согласно гарантированному перечню услуг по погребению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1.Оформление документов, необходимых для погребения.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2.Облачение тела.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Ткань х/б площадью 3,5 квадратного метра для облачения тела.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3.Предоставление и доставка гроба и других предметов, необходимых для погребения.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Предоставление гроба необитого деревянного.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4.Перевозка тела (останков) умершего с указанного адреса на кладбище.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Перевозка тела умершего из дома (морга) до кладбища осуществляется специально  оборудованным транспортом с соблюдением скорости, не превышающей 40 км/час.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5.Погребение включает в себя: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рытье могилы установленного размера на отведенном участке кладбища вручную;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зачистка могилы вручную;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опускание гроба в могилу;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засыпка могилы землей;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оформление надмогильного холмика;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установка регистрационной таблички на могиле. </w:t>
      </w:r>
    </w:p>
    <w:p w:rsid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РОССИЙСКАЯ ФЕДЕРАЦИЯ 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КОСТРОМСКАЯ ОБЛАСТЬ 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ЧУХЛОМСКИЙ МУНИЦИПАЛЬНЫЙ РАЙОН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ГОРОДСКОГО ПОСЕЛЕНИЯ ГОРОД ЧУХЛОМА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 января 2019 года № 20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возмещении стоимости услуг по погребению,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оказываемых на территории городского поселения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город Чухлома Чухломского муниципального района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Костромской области в 2019 году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</w:t>
      </w: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ПОСТАНОВЛЯЕТ: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r w:rsidRPr="00422646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Утвердить стоимость гарантированных услуг по погребению умерших (погибших) граждан на территории городского поселения город Чухлома Чухломского муниципального района Костромской области в 2019 году, в сумме 5 946, 47 руб. (пять тысяч девятьсот сорок шесть) рублей 47 копеек </w:t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(Приложение 1). 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Установить требования к качеству услуг, предоставляемых населению </w:t>
      </w:r>
      <w:r w:rsidRPr="00422646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на территории городского поселения город Чухлома Чухломского муниципального района Костромской области </w:t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согласно гарантированному перечню услуг по погребению (Приложение 2). 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Признать утратившим силу постановление администрации городского поселения город Чухлома от 29 января 2019 года № 19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2019 году»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Настоящее постановление подлежит официальному опубликованию. Действие настоящего постановления распространяется на правоотношения, возникшие с 01.02.2019 года.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Контроль за выполнением настоящего постановления оставляю за собой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городского поселения город Чухлома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 января 2019 года № 20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Гарантированный перечень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услуг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422646" w:rsidRPr="004226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422646" w:rsidRPr="004226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646" w:rsidRPr="004226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3074,05</w:t>
            </w:r>
          </w:p>
        </w:tc>
      </w:tr>
      <w:tr w:rsidR="00422646" w:rsidRPr="004226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589,06</w:t>
            </w:r>
          </w:p>
        </w:tc>
      </w:tr>
      <w:tr w:rsidR="00422646" w:rsidRPr="004226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2283,36</w:t>
            </w:r>
          </w:p>
        </w:tc>
      </w:tr>
      <w:tr w:rsidR="00422646" w:rsidRPr="004226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5 946,47</w:t>
            </w:r>
          </w:p>
        </w:tc>
      </w:tr>
    </w:tbl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Гарантированный перечень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услуг,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422646" w:rsidRPr="004226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422646" w:rsidRPr="004226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646" w:rsidRPr="004226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422646" w:rsidRPr="004226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2074,05</w:t>
            </w:r>
          </w:p>
        </w:tc>
      </w:tr>
      <w:tr w:rsidR="00422646" w:rsidRPr="004226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589,06</w:t>
            </w:r>
          </w:p>
        </w:tc>
      </w:tr>
      <w:tr w:rsidR="00422646" w:rsidRPr="004226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2283,36</w:t>
            </w:r>
          </w:p>
        </w:tc>
      </w:tr>
      <w:tr w:rsidR="00422646" w:rsidRPr="004226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5946,47</w:t>
            </w:r>
          </w:p>
        </w:tc>
      </w:tr>
    </w:tbl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администрации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городского поселения город Чухлома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 января 2019 года № 20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 качеству услуг, предоставляемых населению согласно гарантированному перечню услуг по погребению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1.Оформление документов, необходимых для погребения.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2.Облачение тела.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Ткань х/б площадью 3,5 квадратного метра для облачения тела.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3.Предоставление и доставка гроба и других предметов, необходимых для погребения.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Предоставление гроба необитого деревянного.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4.Перевозка тела (останков) умершего с указанного адреса на кладбище.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Перевозка тела умершего из дома (морга) до кладбища осуществляется специально оборудованным транспортом с соблюдением скорости, не превышающей 40 км/час.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5.Погребение включает в себя: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рытье могилы установленного размера на отведенном участке кладбища вручную;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зачистка могилы вручную;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опускание гроба в могилу;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засыпка могилы землей;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оформление надмогильного холмика;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установка регистрационной таблички на могиле.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  <w:lastRenderedPageBreak/>
        <w:t>РОССИЙСКАЯ ФЕДЕРАЦИЯ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КОСТРОМСКАЯ</w:t>
      </w:r>
      <w:r w:rsidRPr="00D42346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  <w:t xml:space="preserve"> </w:t>
      </w: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ОБЛАСТЬ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ЧУХЛОМСКИЙ МУНИЦИПАЛЬНЫЙ РАЙОН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АДМИНИСТРАЦИЯ</w:t>
      </w:r>
      <w:r w:rsidRPr="00D42346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  <w:t xml:space="preserve"> ГОРОДСКОГО ПОСЕЛЕНИЯ ГОРОД ЧУХЛОМА</w:t>
      </w:r>
    </w:p>
    <w:p w:rsidR="00D42346" w:rsidRPr="00D42346" w:rsidRDefault="00D42346" w:rsidP="00D42346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ПОСТАНОВЛЕНИЕ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от</w:t>
      </w:r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30</w:t>
      </w:r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января 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2019</w:t>
      </w:r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года</w:t>
      </w:r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№ 21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О внесении изменений в состав 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комиссии по приемке объектов 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после переустройства и (или) перепланировки 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жилых и нежилых помещений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и (или) проведения иных работ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В целях приведения в соответствие действующему законодательству нормативно-правовых актов администрации городского поселения город Чухлома Чухломского муниципального района Костромской области, в связи с кадровыми изменениями, администрация городского поселения город Чухлома 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ПОСТАНОВЛЯЕТ: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1. Состав комиссии по приемке объектов после переустройства и (или) перепланировки жилых и нежилых помещений и (или) проведения иных работ, утвержденный Постановлением от 10 ноября 2010 года № 41 «О комиссии по приемке объектов после переустройства и (или) перепланировки жилых и нежилых помещений и (или) проведения иных работ», утвердить в следующем составе (приложение).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2. Признать утратившим силу постановление администрации городского поселения город Чухлома Чухломского района Костромской области от 15 октября 2018 года № 128 «О внесении изменений в состав комиссии по приемке объектов после переустройства и (или) перепланировки жилых и нежилых помещений и (или) проведения иных работ».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3. Настоящее постановление вступает в силу со дня подписания.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4. Контроль за исполнением настоящего постановления оставляю за собой.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Глава городского поселения город Чухлома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  <w:t xml:space="preserve">М.И. Гусева 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Приложение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к постановлению администрации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городского поселения город Чухлома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Чухломского муниципального района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от 30 января 2019 года № 21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Состав комиссии</w:t>
      </w:r>
    </w:p>
    <w:p w:rsidR="00D42346" w:rsidRPr="00D42346" w:rsidRDefault="00D42346" w:rsidP="00D42346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по приемке объектов после переустройства и (или) перепланировки жилых и нежилых помещений и (или) проведения иных работ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8"/>
        <w:gridCol w:w="5811"/>
      </w:tblGrid>
      <w:tr w:rsidR="00D42346" w:rsidRPr="00D42346" w:rsidTr="00D42346">
        <w:trPr>
          <w:trHeight w:val="855"/>
        </w:trPr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Гусева Марина Ивановна</w:t>
            </w:r>
          </w:p>
        </w:tc>
        <w:tc>
          <w:tcPr>
            <w:tcW w:w="31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Глава городского поселения город Чухлома Чухломского муниципального района Костромской области, председатель Комиссии;</w:t>
            </w:r>
          </w:p>
        </w:tc>
      </w:tr>
      <w:tr w:rsidR="00D42346" w:rsidRPr="00D42346" w:rsidTr="00D42346">
        <w:trPr>
          <w:trHeight w:val="855"/>
        </w:trPr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Смирнов Илья Сергеевич</w:t>
            </w:r>
          </w:p>
        </w:tc>
        <w:tc>
          <w:tcPr>
            <w:tcW w:w="31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Заместитель главы городского поселения город Чухлома Чухломского муниципального района Костромской области, заместитель председателя Комиссии;</w:t>
            </w:r>
          </w:p>
        </w:tc>
      </w:tr>
      <w:tr w:rsidR="00D42346" w:rsidRPr="00D42346" w:rsidTr="00D42346">
        <w:trPr>
          <w:trHeight w:val="1135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Лебедева Ирина Николаевна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Главный специалист по управлению имуществом администрации городского поселения город Чухлома Чухломского муниципального района Костромской области, ответственный секретарь комиссии</w:t>
            </w:r>
          </w:p>
        </w:tc>
      </w:tr>
      <w:tr w:rsidR="00D42346" w:rsidRPr="00D42346" w:rsidTr="00D42346">
        <w:trPr>
          <w:trHeight w:val="295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Члены комиссии: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</w:p>
        </w:tc>
      </w:tr>
      <w:tr w:rsidR="00D42346" w:rsidRPr="00D42346" w:rsidTr="00D42346">
        <w:trPr>
          <w:trHeight w:val="295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Федотова Анна Леонидовна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 xml:space="preserve">- Помощник главы городского поселения город Чухлома </w:t>
            </w:r>
          </w:p>
        </w:tc>
      </w:tr>
      <w:tr w:rsidR="00D42346" w:rsidRPr="00D42346" w:rsidTr="00D42346">
        <w:trPr>
          <w:trHeight w:val="1151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Чистобаев Вадим Олегович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Начальник управления по правовым, земельным и имущественным вопросам администрации Чухломского муниципального района Костромской области (по согласованию);</w:t>
            </w:r>
          </w:p>
        </w:tc>
      </w:tr>
      <w:tr w:rsidR="00D42346" w:rsidRPr="00D42346" w:rsidTr="00D42346">
        <w:trPr>
          <w:trHeight w:val="1151"/>
        </w:trPr>
        <w:tc>
          <w:tcPr>
            <w:tcW w:w="18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lastRenderedPageBreak/>
              <w:t>Толоконникова Елена Юрьевна</w:t>
            </w:r>
          </w:p>
        </w:tc>
        <w:tc>
          <w:tcPr>
            <w:tcW w:w="3111" w:type="pct"/>
            <w:tcBorders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Заведующий отделом капитального строительства и архитектуры администрации Чухломского муниципального района Костромской области (по согласованию);</w:t>
            </w:r>
          </w:p>
        </w:tc>
      </w:tr>
      <w:tr w:rsidR="00D42346" w:rsidRPr="00D42346" w:rsidTr="00D42346">
        <w:trPr>
          <w:trHeight w:val="1151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Виноградова Любовь Андреевна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Директор МКУ «Служба муниципального заказа» (по согласованию)</w:t>
            </w:r>
          </w:p>
        </w:tc>
      </w:tr>
    </w:tbl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D42346" w:rsidRPr="00D42346" w:rsidTr="006769FF">
        <w:trPr>
          <w:trHeight w:val="1755"/>
        </w:trPr>
        <w:tc>
          <w:tcPr>
            <w:tcW w:w="3151" w:type="dxa"/>
          </w:tcPr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11" w:history="1"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8C4006" w:rsidRDefault="008C4006" w:rsidP="00D42346">
      <w:pPr>
        <w:spacing w:after="0" w:line="240" w:lineRule="auto"/>
        <w:ind w:firstLine="540"/>
        <w:jc w:val="center"/>
      </w:pPr>
    </w:p>
    <w:sectPr w:rsidR="008C4006" w:rsidSect="00D4234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6"/>
    <w:rsid w:val="00422646"/>
    <w:rsid w:val="008C4006"/>
    <w:rsid w:val="00CD558D"/>
    <w:rsid w:val="00D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2206-2F47-440C-BD85-3AE51AC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657656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62329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692" TargetMode="External"/><Relationship Id="rId11" Type="http://schemas.openxmlformats.org/officeDocument/2006/relationships/hyperlink" Target="mailto:gorchuh@yandex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internet.garant.ru/document?id=4267875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507495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2019-02-19T06:42:00Z</dcterms:created>
  <dcterms:modified xsi:type="dcterms:W3CDTF">2019-03-21T08:17:00Z</dcterms:modified>
</cp:coreProperties>
</file>