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C5" w:rsidRDefault="00230A03" w:rsidP="00230A03">
      <w:pPr>
        <w:jc w:val="center"/>
        <w:rPr>
          <w:b/>
          <w:sz w:val="27"/>
        </w:rPr>
      </w:pPr>
      <w:r w:rsidRPr="007A16FA">
        <w:rPr>
          <w:b/>
          <w:sz w:val="27"/>
        </w:rPr>
        <w:t xml:space="preserve">СОВЕТ ДЕПУТАТОВ </w:t>
      </w:r>
    </w:p>
    <w:p w:rsidR="00230A03" w:rsidRPr="007A16FA" w:rsidRDefault="00230A03" w:rsidP="00230A03">
      <w:pPr>
        <w:jc w:val="center"/>
        <w:rPr>
          <w:b/>
          <w:sz w:val="27"/>
        </w:rPr>
      </w:pPr>
      <w:r w:rsidRPr="007A16FA">
        <w:rPr>
          <w:b/>
          <w:sz w:val="27"/>
        </w:rPr>
        <w:t>ГОРОДСКОГО ПОСЕЛЕНИЯ ГОРОД ЧУХЛОМА ЧУХЛОМСКОГО МУНИЦИПАЛЬНОГО РАЙОНА КОСТРОМСКОЙ ОБЛАСТИ</w:t>
      </w:r>
    </w:p>
    <w:p w:rsidR="00230A03" w:rsidRPr="007A16FA" w:rsidRDefault="00230A03" w:rsidP="00230A03">
      <w:pPr>
        <w:jc w:val="center"/>
        <w:rPr>
          <w:b/>
          <w:sz w:val="27"/>
        </w:rPr>
      </w:pPr>
    </w:p>
    <w:p w:rsidR="00230A03" w:rsidRPr="007A16FA" w:rsidRDefault="00230A03" w:rsidP="00230A03">
      <w:pPr>
        <w:jc w:val="center"/>
        <w:rPr>
          <w:b/>
          <w:sz w:val="27"/>
        </w:rPr>
      </w:pPr>
      <w:r w:rsidRPr="007A16FA">
        <w:rPr>
          <w:b/>
          <w:sz w:val="27"/>
        </w:rPr>
        <w:t>РЕШЕНИЕ</w:t>
      </w:r>
    </w:p>
    <w:p w:rsidR="00230A03" w:rsidRPr="00B16BCD" w:rsidRDefault="00230A03" w:rsidP="00230A03">
      <w:pPr>
        <w:tabs>
          <w:tab w:val="left" w:pos="1170"/>
        </w:tabs>
      </w:pPr>
    </w:p>
    <w:p w:rsidR="00230A03" w:rsidRPr="00851F43" w:rsidRDefault="00230A03" w:rsidP="00230A03">
      <w:pPr>
        <w:ind w:left="-360" w:firstLine="360"/>
      </w:pPr>
      <w:proofErr w:type="gramStart"/>
      <w:r>
        <w:t>от</w:t>
      </w:r>
      <w:proofErr w:type="gramEnd"/>
      <w:r>
        <w:t xml:space="preserve"> «</w:t>
      </w:r>
      <w:r w:rsidR="009567C5">
        <w:t>18</w:t>
      </w:r>
      <w:r>
        <w:t xml:space="preserve">» </w:t>
      </w:r>
      <w:r w:rsidR="009567C5">
        <w:t xml:space="preserve">ноября </w:t>
      </w:r>
      <w:r>
        <w:t xml:space="preserve"> 2022 года  №</w:t>
      </w:r>
      <w:r w:rsidR="009567C5">
        <w:t xml:space="preserve"> 99</w:t>
      </w:r>
      <w:bookmarkStart w:id="0" w:name="_GoBack"/>
      <w:bookmarkEnd w:id="0"/>
      <w:r w:rsidR="009567C5">
        <w:t xml:space="preserve"> </w:t>
      </w:r>
    </w:p>
    <w:p w:rsidR="00230A03" w:rsidRDefault="00230A03" w:rsidP="00230A03"/>
    <w:p w:rsidR="00230A03" w:rsidRDefault="00230A03" w:rsidP="00230A03">
      <w:r>
        <w:t>О внесении изменений в решение Совета</w:t>
      </w:r>
    </w:p>
    <w:p w:rsidR="00230A03" w:rsidRDefault="00230A03" w:rsidP="00230A03">
      <w:r>
        <w:t>депутатов городского поселения город Чухлома</w:t>
      </w:r>
    </w:p>
    <w:p w:rsidR="00230A03" w:rsidRDefault="00230A03" w:rsidP="00230A03">
      <w:r>
        <w:t xml:space="preserve">от 7 октября 2022 года № 91 «Об установлении на </w:t>
      </w:r>
    </w:p>
    <w:p w:rsidR="00230A03" w:rsidRDefault="00230A03" w:rsidP="00230A03">
      <w:r>
        <w:t>территории городского поселения город Чухлома</w:t>
      </w:r>
    </w:p>
    <w:p w:rsidR="00230A03" w:rsidRDefault="00230A03" w:rsidP="00230A03">
      <w:r>
        <w:t xml:space="preserve">Чухломского муниципального района Костромской </w:t>
      </w:r>
    </w:p>
    <w:p w:rsidR="00230A03" w:rsidRDefault="00230A03" w:rsidP="00230A03">
      <w:r>
        <w:t>области налога на имущество физических лиц»</w:t>
      </w:r>
    </w:p>
    <w:p w:rsidR="00230A03" w:rsidRDefault="00230A03" w:rsidP="00230A03"/>
    <w:p w:rsidR="00230A03" w:rsidRPr="00230A03" w:rsidRDefault="00230A03" w:rsidP="00230A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</w:rPr>
      </w:pPr>
      <w:r w:rsidRPr="00230A03">
        <w:rPr>
          <w:rFonts w:ascii="Times New Roman CYR" w:eastAsia="Calibri" w:hAnsi="Times New Roman CYR" w:cs="Times New Roman CYR"/>
        </w:rPr>
        <w:t xml:space="preserve">В соответствии с </w:t>
      </w:r>
      <w:hyperlink r:id="rId4" w:history="1">
        <w:r w:rsidRPr="00230A03">
          <w:rPr>
            <w:rFonts w:ascii="Times New Roman CYR" w:eastAsia="Calibri" w:hAnsi="Times New Roman CYR" w:cs="Times New Roman CYR"/>
          </w:rPr>
          <w:t>главой 32</w:t>
        </w:r>
      </w:hyperlink>
      <w:r w:rsidRPr="00230A03">
        <w:rPr>
          <w:rFonts w:ascii="Times New Roman CYR" w:eastAsia="Calibri" w:hAnsi="Times New Roman CYR" w:cs="Times New Roman CYR"/>
        </w:rPr>
        <w:t xml:space="preserve"> Налогового кодекса Российской Федерации, </w:t>
      </w:r>
      <w:hyperlink r:id="rId5" w:history="1">
        <w:r w:rsidRPr="00230A03">
          <w:rPr>
            <w:rFonts w:ascii="Times New Roman CYR" w:eastAsia="Calibri" w:hAnsi="Times New Roman CYR" w:cs="Times New Roman CYR"/>
          </w:rPr>
          <w:t>Федеральным законом</w:t>
        </w:r>
      </w:hyperlink>
      <w:r w:rsidRPr="00230A03">
        <w:rPr>
          <w:rFonts w:ascii="Times New Roman CYR" w:eastAsia="Calibri" w:hAnsi="Times New Roman CYR" w:cs="Times New Roman CYR"/>
        </w:rPr>
        <w:t xml:space="preserve"> от 6 октября 2003 года N 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Pr="00230A03">
        <w:rPr>
          <w:rFonts w:eastAsia="Calibri"/>
          <w:bCs/>
        </w:rPr>
        <w:t xml:space="preserve">городское поселение город Чухлома </w:t>
      </w:r>
      <w:r w:rsidRPr="00230A03">
        <w:rPr>
          <w:rFonts w:ascii="Times New Roman CYR" w:eastAsia="Calibri" w:hAnsi="Times New Roman CYR" w:cs="Times New Roman CYR"/>
        </w:rPr>
        <w:t xml:space="preserve">Чухломского муниципального района Костромской области, Совет депутатов </w:t>
      </w:r>
      <w:r w:rsidRPr="00230A03">
        <w:rPr>
          <w:rFonts w:ascii="Times New Roman CYR" w:eastAsia="Calibri" w:hAnsi="Times New Roman CYR" w:cs="Times New Roman CYR"/>
          <w:b/>
        </w:rPr>
        <w:t>РЕШИЛ:</w:t>
      </w:r>
    </w:p>
    <w:p w:rsidR="00230A03" w:rsidRDefault="00230A03" w:rsidP="00230A03">
      <w:pPr>
        <w:ind w:firstLine="709"/>
        <w:jc w:val="both"/>
        <w:rPr>
          <w:b/>
        </w:rPr>
      </w:pPr>
    </w:p>
    <w:p w:rsidR="00230A03" w:rsidRDefault="00230A03" w:rsidP="00230A03">
      <w:pPr>
        <w:ind w:firstLine="709"/>
        <w:jc w:val="both"/>
      </w:pPr>
      <w:r>
        <w:t>1.Подпункт 3 пункта 2 решения Совета депутатов городского поселения город Чухлома от 7 октября 2022 года № 91 «Об установлении на территории городского поселения город Чухлома Чухломского муниципального района Костромской области налога на имущество физических лиц» изложить в следующей редакции:</w:t>
      </w:r>
    </w:p>
    <w:p w:rsidR="00230A03" w:rsidRDefault="00230A03" w:rsidP="00230A03">
      <w:pPr>
        <w:pStyle w:val="western"/>
        <w:spacing w:before="0" w:beforeAutospacing="0" w:after="0" w:line="240" w:lineRule="auto"/>
        <w:ind w:firstLine="709"/>
        <w:jc w:val="both"/>
      </w:pPr>
      <w:r>
        <w:t xml:space="preserve">«3) </w:t>
      </w:r>
      <w:r w:rsidRPr="00230A03">
        <w:t xml:space="preserve">0,5 процента в отношении прочих объектов налогообложения, неуказанных в </w:t>
      </w:r>
      <w:hyperlink w:anchor="sub_21" w:history="1">
        <w:r w:rsidRPr="00230A03">
          <w:rPr>
            <w:rStyle w:val="a3"/>
            <w:color w:val="auto"/>
            <w:u w:val="none"/>
          </w:rPr>
          <w:t xml:space="preserve">подпунктах 1 - </w:t>
        </w:r>
      </w:hyperlink>
      <w:r w:rsidRPr="00230A03">
        <w:rPr>
          <w:color w:val="auto"/>
        </w:rPr>
        <w:t xml:space="preserve">2 </w:t>
      </w:r>
      <w:r w:rsidRPr="00230A03">
        <w:t>настоящего пункта</w:t>
      </w:r>
      <w:r>
        <w:t>».</w:t>
      </w:r>
    </w:p>
    <w:p w:rsidR="00230A03" w:rsidRDefault="00230A03" w:rsidP="00230A03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D025DF">
        <w:rPr>
          <w:color w:val="000000"/>
        </w:rPr>
        <w:t>. Контроль над выполнением настоящего решения возложить на депутатскую комиссию по бюджету, налогам и сборам (</w:t>
      </w:r>
      <w:r>
        <w:rPr>
          <w:color w:val="000000"/>
        </w:rPr>
        <w:t>Шведова О.В</w:t>
      </w:r>
      <w:r w:rsidR="002E67DA">
        <w:rPr>
          <w:color w:val="000000"/>
        </w:rPr>
        <w:t>.)</w:t>
      </w:r>
      <w:r w:rsidRPr="00D025DF">
        <w:rPr>
          <w:color w:val="000000"/>
        </w:rPr>
        <w:t>.</w:t>
      </w:r>
    </w:p>
    <w:p w:rsidR="00230A03" w:rsidRPr="00230A03" w:rsidRDefault="002E67DA" w:rsidP="00230A03">
      <w:pPr>
        <w:ind w:firstLine="709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3</w:t>
      </w:r>
      <w:r w:rsidR="00230A03" w:rsidRPr="00230A03">
        <w:rPr>
          <w:rFonts w:ascii="Times New Roman CYR" w:eastAsia="Calibri" w:hAnsi="Times New Roman CYR" w:cs="Times New Roman CYR"/>
        </w:rPr>
        <w:t xml:space="preserve">. Настоящее решение вступает в силу с 01 января 2023 года, но не ранее чем по истечении одного месяца со дня его </w:t>
      </w:r>
      <w:hyperlink r:id="rId6" w:history="1">
        <w:r w:rsidR="00230A03" w:rsidRPr="00230A03">
          <w:rPr>
            <w:rFonts w:ascii="Times New Roman CYR" w:eastAsia="Calibri" w:hAnsi="Times New Roman CYR" w:cs="Times New Roman CYR"/>
          </w:rPr>
          <w:t>официального опубликования</w:t>
        </w:r>
      </w:hyperlink>
      <w:r w:rsidR="00230A03" w:rsidRPr="00230A03">
        <w:rPr>
          <w:rFonts w:ascii="Times New Roman CYR" w:eastAsia="Calibri" w:hAnsi="Times New Roman CYR" w:cs="Times New Roman CYR"/>
        </w:rPr>
        <w:t xml:space="preserve"> в печатном издании «Вестник Чухломы»</w:t>
      </w:r>
      <w:bookmarkStart w:id="1" w:name="sub_8"/>
      <w:r w:rsidR="00230A03" w:rsidRPr="00230A03">
        <w:rPr>
          <w:rFonts w:ascii="Times New Roman CYR" w:eastAsia="Calibri" w:hAnsi="Times New Roman CYR" w:cs="Times New Roman CYR"/>
        </w:rPr>
        <w:t xml:space="preserve">. </w:t>
      </w:r>
    </w:p>
    <w:bookmarkEnd w:id="1"/>
    <w:p w:rsidR="00230A03" w:rsidRPr="00230A03" w:rsidRDefault="00230A03" w:rsidP="00230A03">
      <w:pPr>
        <w:ind w:firstLine="709"/>
        <w:jc w:val="both"/>
        <w:rPr>
          <w:rFonts w:ascii="Times New Roman CYR" w:eastAsia="Calibri" w:hAnsi="Times New Roman CYR" w:cs="Times New Roman CYR"/>
        </w:rPr>
      </w:pPr>
    </w:p>
    <w:tbl>
      <w:tblPr>
        <w:tblpPr w:leftFromText="180" w:rightFromText="180" w:vertAnchor="text" w:horzAnchor="margin" w:tblpY="-17"/>
        <w:tblW w:w="9786" w:type="dxa"/>
        <w:tblLook w:val="01E0" w:firstRow="1" w:lastRow="1" w:firstColumn="1" w:lastColumn="1" w:noHBand="0" w:noVBand="0"/>
      </w:tblPr>
      <w:tblGrid>
        <w:gridCol w:w="9786"/>
      </w:tblGrid>
      <w:tr w:rsidR="00230A03" w:rsidRPr="00230A03" w:rsidTr="00230A03">
        <w:tc>
          <w:tcPr>
            <w:tcW w:w="9786" w:type="dxa"/>
          </w:tcPr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230A03" w:rsidRPr="00230A03" w:rsidTr="00BA63B4">
              <w:trPr>
                <w:trHeight w:val="1800"/>
                <w:tblCellSpacing w:w="0" w:type="dxa"/>
              </w:trPr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0A03" w:rsidRPr="00230A03" w:rsidRDefault="00230A03" w:rsidP="00230A03">
                  <w:pPr>
                    <w:framePr w:hSpace="180" w:wrap="around" w:vAnchor="text" w:hAnchor="margin" w:y="-17"/>
                    <w:rPr>
                      <w:color w:val="000000"/>
                    </w:rPr>
                  </w:pPr>
                  <w:r w:rsidRPr="00230A03">
                    <w:rPr>
                      <w:color w:val="000000"/>
                    </w:rPr>
                    <w:t xml:space="preserve">Председатель Совета депутатов городского поселения город Чухлома Чухломского муниципального района Костромской </w:t>
                  </w:r>
                </w:p>
                <w:p w:rsidR="00230A03" w:rsidRPr="00230A03" w:rsidRDefault="00230A03" w:rsidP="00230A03">
                  <w:pPr>
                    <w:framePr w:hSpace="180" w:wrap="around" w:vAnchor="text" w:hAnchor="margin" w:y="-17"/>
                    <w:rPr>
                      <w:color w:val="000000"/>
                    </w:rPr>
                  </w:pPr>
                  <w:r w:rsidRPr="00230A03">
                    <w:rPr>
                      <w:color w:val="000000"/>
                    </w:rPr>
                    <w:t>области</w:t>
                  </w:r>
                </w:p>
                <w:p w:rsidR="00230A03" w:rsidRPr="00230A03" w:rsidRDefault="00230A03" w:rsidP="00230A03">
                  <w:pPr>
                    <w:framePr w:hSpace="180" w:wrap="around" w:vAnchor="text" w:hAnchor="margin" w:y="-17"/>
                    <w:rPr>
                      <w:color w:val="000000"/>
                    </w:rPr>
                  </w:pPr>
                  <w:r w:rsidRPr="00230A03">
                    <w:rPr>
                      <w:color w:val="000000"/>
                    </w:rPr>
                    <w:t>________________ О.В. Шведова</w:t>
                  </w:r>
                </w:p>
              </w:tc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0A03" w:rsidRPr="00230A03" w:rsidRDefault="00230A03" w:rsidP="00230A03">
                  <w:pPr>
                    <w:framePr w:hSpace="180" w:wrap="around" w:vAnchor="text" w:hAnchor="margin" w:y="-17"/>
                    <w:rPr>
                      <w:color w:val="000000"/>
                    </w:rPr>
                  </w:pPr>
                  <w:r w:rsidRPr="00230A03">
                    <w:rPr>
                      <w:color w:val="000000"/>
                    </w:rPr>
                    <w:t>Глава городского поселения город Чухлома Чухломского муниципального района Костромской области</w:t>
                  </w:r>
                </w:p>
                <w:p w:rsidR="00230A03" w:rsidRPr="00230A03" w:rsidRDefault="00230A03" w:rsidP="00230A03">
                  <w:pPr>
                    <w:framePr w:hSpace="180" w:wrap="around" w:vAnchor="text" w:hAnchor="margin" w:y="-17"/>
                    <w:rPr>
                      <w:color w:val="000000"/>
                    </w:rPr>
                  </w:pPr>
                </w:p>
                <w:p w:rsidR="00230A03" w:rsidRPr="00230A03" w:rsidRDefault="00230A03" w:rsidP="00230A03">
                  <w:pPr>
                    <w:framePr w:hSpace="180" w:wrap="around" w:vAnchor="text" w:hAnchor="margin" w:y="-17"/>
                    <w:rPr>
                      <w:color w:val="000000"/>
                    </w:rPr>
                  </w:pPr>
                  <w:r w:rsidRPr="00230A03">
                    <w:rPr>
                      <w:color w:val="000000"/>
                    </w:rPr>
                    <w:t xml:space="preserve">________________ А.В. Лебедев </w:t>
                  </w:r>
                </w:p>
              </w:tc>
            </w:tr>
          </w:tbl>
          <w:p w:rsidR="00230A03" w:rsidRPr="00230A03" w:rsidRDefault="00230A03" w:rsidP="00230A03">
            <w:pPr>
              <w:rPr>
                <w:color w:val="000000"/>
                <w:lang w:eastAsia="en-US"/>
              </w:rPr>
            </w:pPr>
          </w:p>
        </w:tc>
      </w:tr>
    </w:tbl>
    <w:p w:rsidR="00230A03" w:rsidRPr="00230A03" w:rsidRDefault="00230A03" w:rsidP="00230A03">
      <w:pPr>
        <w:suppressAutoHyphens/>
        <w:rPr>
          <w:rFonts w:cs="Calibri"/>
          <w:color w:val="000000"/>
          <w:sz w:val="22"/>
          <w:szCs w:val="22"/>
          <w:lang w:eastAsia="zh-CN"/>
        </w:rPr>
      </w:pPr>
      <w:r w:rsidRPr="00230A03">
        <w:rPr>
          <w:rFonts w:cs="Calibri"/>
          <w:color w:val="000000"/>
          <w:sz w:val="22"/>
          <w:szCs w:val="22"/>
          <w:lang w:eastAsia="zh-CN"/>
        </w:rPr>
        <w:t>Принято Советом депутатов</w:t>
      </w:r>
    </w:p>
    <w:p w:rsidR="00230A03" w:rsidRPr="00230A03" w:rsidRDefault="009567C5" w:rsidP="00230A03">
      <w:pPr>
        <w:suppressAutoHyphens/>
        <w:rPr>
          <w:rFonts w:cs="Calibri"/>
          <w:color w:val="000000"/>
          <w:sz w:val="22"/>
          <w:szCs w:val="22"/>
          <w:lang w:eastAsia="zh-CN"/>
        </w:rPr>
      </w:pPr>
      <w:r>
        <w:rPr>
          <w:rFonts w:cs="Calibri"/>
          <w:color w:val="000000"/>
          <w:sz w:val="22"/>
          <w:szCs w:val="22"/>
          <w:lang w:eastAsia="zh-CN"/>
        </w:rPr>
        <w:t>«</w:t>
      </w:r>
      <w:proofErr w:type="gramStart"/>
      <w:r>
        <w:rPr>
          <w:rFonts w:cs="Calibri"/>
          <w:color w:val="000000"/>
          <w:sz w:val="22"/>
          <w:szCs w:val="22"/>
          <w:lang w:eastAsia="zh-CN"/>
        </w:rPr>
        <w:t>18</w:t>
      </w:r>
      <w:r w:rsidR="00230A03" w:rsidRPr="00230A03">
        <w:rPr>
          <w:rFonts w:cs="Calibri"/>
          <w:color w:val="000000"/>
          <w:sz w:val="22"/>
          <w:szCs w:val="22"/>
          <w:lang w:eastAsia="zh-CN"/>
        </w:rPr>
        <w:t>»</w:t>
      </w:r>
      <w:r>
        <w:rPr>
          <w:rFonts w:cs="Calibri"/>
          <w:color w:val="000000"/>
          <w:sz w:val="22"/>
          <w:szCs w:val="22"/>
          <w:lang w:eastAsia="zh-CN"/>
        </w:rPr>
        <w:t>ноября</w:t>
      </w:r>
      <w:proofErr w:type="gramEnd"/>
      <w:r>
        <w:rPr>
          <w:rFonts w:cs="Calibri"/>
          <w:color w:val="000000"/>
          <w:sz w:val="22"/>
          <w:szCs w:val="22"/>
          <w:lang w:eastAsia="zh-CN"/>
        </w:rPr>
        <w:t xml:space="preserve"> 2022 </w:t>
      </w:r>
      <w:r w:rsidR="00230A03" w:rsidRPr="00230A03">
        <w:rPr>
          <w:rFonts w:cs="Calibri"/>
          <w:color w:val="000000"/>
          <w:sz w:val="22"/>
          <w:szCs w:val="22"/>
          <w:lang w:eastAsia="zh-CN"/>
        </w:rPr>
        <w:t>год</w:t>
      </w:r>
    </w:p>
    <w:p w:rsidR="00230A03" w:rsidRPr="00D025DF" w:rsidRDefault="00230A03" w:rsidP="00230A03">
      <w:pPr>
        <w:ind w:firstLine="709"/>
        <w:jc w:val="both"/>
        <w:rPr>
          <w:color w:val="000000"/>
        </w:rPr>
      </w:pPr>
    </w:p>
    <w:sectPr w:rsidR="00230A03" w:rsidRPr="00D0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F3"/>
    <w:rsid w:val="00230A03"/>
    <w:rsid w:val="002E67DA"/>
    <w:rsid w:val="00315E9C"/>
    <w:rsid w:val="003356F3"/>
    <w:rsid w:val="00641EA2"/>
    <w:rsid w:val="006A11A0"/>
    <w:rsid w:val="0095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5DD45-CC20-418A-9E55-E7BD26DE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30A03"/>
    <w:pPr>
      <w:spacing w:before="100" w:beforeAutospacing="1" w:after="142" w:line="288" w:lineRule="auto"/>
    </w:pPr>
    <w:rPr>
      <w:color w:val="000000"/>
    </w:rPr>
  </w:style>
  <w:style w:type="character" w:styleId="a3">
    <w:name w:val="Hyperlink"/>
    <w:basedOn w:val="a0"/>
    <w:uiPriority w:val="99"/>
    <w:unhideWhenUsed/>
    <w:rsid w:val="00230A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67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7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5081294&amp;sub=0" TargetMode="Externa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hyperlink" Target="http://internet.garant.ru/document?id=10800200&amp;sub=2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6</cp:revision>
  <cp:lastPrinted>2022-11-21T12:17:00Z</cp:lastPrinted>
  <dcterms:created xsi:type="dcterms:W3CDTF">2022-11-16T10:30:00Z</dcterms:created>
  <dcterms:modified xsi:type="dcterms:W3CDTF">2022-11-21T12:17:00Z</dcterms:modified>
</cp:coreProperties>
</file>