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23FF0" w:rsidRDefault="00223F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223FF0" w:rsidRDefault="00337FD4">
      <w:pPr>
        <w:jc w:val="center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Пояснительная записка к проекту решения Совета депутатов городского поселения город Чухлома от 30 мая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1.</w:t>
      </w:r>
      <w:r>
        <w:rPr>
          <w:rFonts w:ascii="Times New Roman" w:hAnsi="Times New Roman"/>
          <w:i/>
          <w:iCs/>
          <w:color w:val="000000"/>
          <w:u w:val="single"/>
        </w:rPr>
        <w:t>На основании распоряжения администрации Чухломского муниципального района «О выделении денежных средств» от 19.05.2022 г. №107-ра  внести следующие изменения: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 Увеличить доходную часть бюджета городского поселения город Чухлома на 2022 год на сумму  48 010,80 (Сорок восемь тысяч восемьдесят) рублей 80 копеек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-в части прочих межбюджетных трансфертов, передаваемых бюджетам городских поселений на сумму 48 010,80 (Сорок восемь тысяч восемьдесят) рублей 80 копеек</w:t>
      </w:r>
    </w:p>
    <w:p w:rsidR="00223FF0" w:rsidRDefault="00223FF0">
      <w:pPr>
        <w:spacing w:after="0"/>
        <w:ind w:firstLine="680"/>
        <w:jc w:val="both"/>
        <w:rPr>
          <w:rFonts w:ascii="Times New Roman" w:eastAsia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936 202 49999 13 0000 150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>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 48 010,80 (Сорок восемь тысяч восемьдесят) рублей 80 копеек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0503 «Благоустройство»</w:t>
      </w:r>
    </w:p>
    <w:p w:rsidR="00223FF0" w:rsidRDefault="00337FD4">
      <w:pPr>
        <w:spacing w:after="0" w:line="252" w:lineRule="auto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0503 3620020100 244 225 в сумме 48010,80 (Сорок восемь тысяч восемьдесят) рублей 80 копеек. (на работы по очистке береговой линии от погибшей рыбы)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 w:cs="Times New Roman"/>
          <w:iCs/>
          <w:color w:val="000000"/>
        </w:rPr>
      </w:pPr>
    </w:p>
    <w:p w:rsidR="00223FF0" w:rsidRDefault="00337FD4">
      <w:pPr>
        <w:spacing w:after="0"/>
        <w:ind w:firstLine="680"/>
        <w:jc w:val="both"/>
      </w:pPr>
      <w:r>
        <w:rPr>
          <w:rFonts w:ascii="Times New Roman" w:hAnsi="Times New Roman" w:cs="Times New Roman"/>
          <w:b/>
          <w:bCs/>
          <w:iCs/>
          <w:color w:val="000000"/>
        </w:rPr>
        <w:t>2.</w:t>
      </w:r>
      <w:r>
        <w:rPr>
          <w:rFonts w:ascii="Times New Roman" w:hAnsi="Times New Roman" w:cs="Times New Roman"/>
          <w:i/>
          <w:iCs/>
          <w:color w:val="000000"/>
          <w:u w:val="single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и 2024 годов» от 26 мая 2022 года №615 внести следующие изменения: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 Увеличить доходную часть бюджета городского поселения город Чухлома на 2022 год на сумму  1 200 000,00 (Один миллион двести тысяч) рублей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-в части прочих межбюджетных трансфертов, передаваемых бюджетам городских поселений на сумму 1 200 000,00 (Один миллион двести тысяч) рублей</w:t>
      </w:r>
    </w:p>
    <w:p w:rsidR="00223FF0" w:rsidRDefault="00223FF0">
      <w:pPr>
        <w:spacing w:after="0"/>
        <w:ind w:firstLine="680"/>
        <w:jc w:val="both"/>
        <w:rPr>
          <w:rFonts w:ascii="Times New Roman" w:eastAsia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936 202 49999 13 0000 150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>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 1 200 000,00 (Один миллион двести тысяч) рублей</w:t>
      </w:r>
    </w:p>
    <w:p w:rsidR="00223FF0" w:rsidRDefault="00223FF0">
      <w:pPr>
        <w:spacing w:after="0"/>
        <w:ind w:firstLine="680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0102</w:t>
      </w:r>
      <w:r>
        <w:rPr>
          <w:rFonts w:ascii="Times New Roman" w:hAnsi="Times New Roman" w:cs="Times New Roman"/>
          <w:color w:val="000000"/>
        </w:rPr>
        <w:t xml:space="preserve"> «Функционирование высшего должностного лица субъекта Российской Федерации и муниципального образования»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0102 1020000990 129 213 в сумме 33 700,00 (Тридцать три тысячи семьсот) руб.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0104</w:t>
      </w:r>
      <w:r>
        <w:rPr>
          <w:rFonts w:ascii="Times New Roman" w:hAnsi="Times New Roman" w:cs="Times New Roman"/>
          <w:color w:val="000000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0104 1040000990 129 213 в сумме 52 000,00 (Пятьдесят две тысячи) руб. 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0104 1040000990 852 291 в сумме 1 500,00 (Одна тысяча пятьсот) руб. 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0104 1040000990 853 292 в сумме 9 500,00 (Девять тысяч пятьсот) руб. 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(На погашение кредиторской задолженности по страховым взносам)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0113 1090000990 831 297 в сумме  55 800,00 (Пятьдесят тысяч восемьсот)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0104 1040000990 244 225 в сумме  62 000,00 (Шестьдесят две тысячи)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  <w:u w:val="single"/>
        </w:rPr>
      </w:pP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0113</w:t>
      </w:r>
      <w:r>
        <w:rPr>
          <w:rFonts w:ascii="Times New Roman" w:hAnsi="Times New Roman" w:cs="Times New Roman"/>
          <w:color w:val="000000"/>
        </w:rPr>
        <w:t xml:space="preserve"> «Другие общегосударственные вопросы»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0113 4530000990 119 213 в сумме 85 500,00 (Восемьдесят пять тысяч пятьсот) руб.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0113 4530000990 853 292 в сумме 37 000,00 (Тридцать семь тысяч)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0505</w:t>
      </w:r>
      <w:r>
        <w:rPr>
          <w:rFonts w:ascii="Times New Roman" w:hAnsi="Times New Roman" w:cs="Times New Roman"/>
          <w:color w:val="000000"/>
        </w:rPr>
        <w:t xml:space="preserve"> «Другие вопросы в области жилищно-коммунального хозяйства»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0505 3630000990 119 213 в сумме 594 300,00 (Пятьсот девяносто четыре тысячи триста) руб. </w:t>
      </w:r>
    </w:p>
    <w:p w:rsidR="00223FF0" w:rsidRDefault="00337FD4">
      <w:pPr>
        <w:spacing w:after="0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936 0505 3630000990 853 292 в сумме 11 200,00 (Одиннадцать тысяч двести)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0505 3630000990 244 225 в сумме 5 000,00 (Пять тысяч)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0505 3630000990 831 297 в сумме 2 500,00 (Две тысячи пятьсот)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ООО «Полигон»)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0707</w:t>
      </w:r>
      <w:r>
        <w:rPr>
          <w:rFonts w:ascii="Times New Roman" w:hAnsi="Times New Roman" w:cs="Times New Roman"/>
          <w:color w:val="000000"/>
        </w:rPr>
        <w:t xml:space="preserve"> «Молодежная политика»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0707 4310000990 119 213 в сумме 117 800,00 (Сто семнадцать тысяч восемьсот) руб.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0707 4310000990 853 292 в сумме 2 700,00 (Две тысячи семьсот)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0801</w:t>
      </w:r>
      <w:r>
        <w:rPr>
          <w:rFonts w:ascii="Times New Roman" w:hAnsi="Times New Roman" w:cs="Times New Roman"/>
          <w:color w:val="000000"/>
        </w:rPr>
        <w:t xml:space="preserve"> «Культура, кинематография»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0801 4400000990 119 213 в сумме 116 050,00 (Сто шестнадцать тысяч пятьдесят) руб. 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0801 4400000990 853 292 в сумме 1 900,00 (Одна тысяча девятьсот)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0801 4400000990 244 225 в сумме  9 000,00 (Девять тысяч)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0801 4400000990 831 297 в сумме 2 550,00 (Две тысячи пятьсот пятьдесят) руб.</w:t>
      </w:r>
    </w:p>
    <w:p w:rsidR="00223FF0" w:rsidRDefault="00337FD4">
      <w:pPr>
        <w:spacing w:after="0"/>
        <w:ind w:firstLine="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ООО «Полигон»)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iCs/>
          <w:color w:val="000000"/>
        </w:rPr>
      </w:pPr>
    </w:p>
    <w:p w:rsidR="00223FF0" w:rsidRDefault="00337FD4">
      <w:pPr>
        <w:spacing w:after="0"/>
        <w:ind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223FF0" w:rsidRDefault="00223FF0">
      <w:pPr>
        <w:spacing w:after="0"/>
        <w:ind w:firstLine="680"/>
        <w:rPr>
          <w:rFonts w:ascii="Times New Roman" w:hAnsi="Times New Roman" w:cs="Times New Roman"/>
          <w:b/>
          <w:bCs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color w:val="000000"/>
        </w:rPr>
        <w:t>Увеличить доходную часть бюджета на 2022 год на сумму  500 000,00 (Пятьсот тысяч) руб. 00 коп.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налога на совокупный доход на сумму  500 000,00 (Пятьсот тысяч) руб. 00 коп.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1050101101 1000 110 на сумму 300 000,00 (Триста тысяч) руб.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1050102101 1000 110 на сумму 200 000,00 (Двести тысяч) руб.</w:t>
      </w:r>
    </w:p>
    <w:p w:rsidR="00223FF0" w:rsidRDefault="00223FF0">
      <w:pPr>
        <w:spacing w:after="0" w:line="276" w:lineRule="auto"/>
        <w:ind w:firstLine="680"/>
        <w:rPr>
          <w:rFonts w:ascii="Times New Roman" w:hAnsi="Times New Roman"/>
          <w:color w:val="000000"/>
        </w:rPr>
      </w:pP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 В соответствии с внесенными изменениями в доходную часть бюджета увеличить расходную часть бюджета на сумму  500 000,00 (Пятьсот тысяч) руб. 00 коп.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0707 4310000590 111 211 на сумму  197 744,00 руб. (На оплату заработной платы)</w:t>
      </w:r>
    </w:p>
    <w:p w:rsidR="00223FF0" w:rsidRDefault="00337FD4">
      <w:pPr>
        <w:spacing w:after="0" w:line="276" w:lineRule="auto"/>
        <w:ind w:firstLine="6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0102 1020000110 121 211 на сумму  21 000,00 руб. (На оплату заработной платы)</w:t>
      </w:r>
    </w:p>
    <w:p w:rsidR="00223FF0" w:rsidRDefault="00337FD4">
      <w:pPr>
        <w:spacing w:after="0" w:line="276" w:lineRule="auto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0104 1040000110 121 211 на сумму  60 000,00 руб. (На оплату заработной платы)</w:t>
      </w:r>
    </w:p>
    <w:p w:rsidR="00223FF0" w:rsidRDefault="00337FD4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КБК 936 0505 3630000590 244 225 на сумму 221 256,00 руб. (На оплату работ, услуг)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4.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Произвести передвижение лимитов денежных средств в расходной части бюджета городского поселения город Чухлома на 2022 год: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КБК 936 0505 3630000590 119 213 на КБК 936 0505 3630000990 853 292 в сумме 41201,40 руб.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КБК 936 0801 4400000590 244 225 на КБК 936 0801 4400000990 831 297 в сумме 9067,20 руб.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</w:rPr>
      </w:pPr>
    </w:p>
    <w:p w:rsidR="00223FF0" w:rsidRDefault="00337FD4">
      <w:pPr>
        <w:spacing w:after="0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КБК 936 0104 1040000190 244 310.10 на КБК 936 0104 1040000110 121 211 в сумме 44000,00 руб.</w:t>
      </w:r>
    </w:p>
    <w:p w:rsidR="00223FF0" w:rsidRDefault="00337FD4">
      <w:pPr>
        <w:spacing w:after="0"/>
        <w:ind w:firstLine="680"/>
        <w:jc w:val="both"/>
      </w:pPr>
      <w:r>
        <w:rPr>
          <w:rFonts w:ascii="Times New Roman" w:hAnsi="Times New Roman"/>
        </w:rPr>
        <w:t>С КБК 936 0104 1040000190 244 310.10 на КБК 0501 3500002020 244 225 в сумме 43153,55 руб.</w:t>
      </w: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after="0"/>
        <w:ind w:firstLine="680"/>
        <w:jc w:val="both"/>
        <w:rPr>
          <w:rFonts w:ascii="Times New Roman" w:hAnsi="Times New Roman"/>
          <w:color w:val="000000"/>
        </w:rPr>
      </w:pPr>
    </w:p>
    <w:p w:rsidR="00223FF0" w:rsidRDefault="00337F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 городского поселения</w:t>
      </w:r>
    </w:p>
    <w:p w:rsidR="00223FF0" w:rsidRDefault="00337FD4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город Чухлома                                                                                                       М.И. Гусева</w:t>
      </w:r>
    </w:p>
    <w:p w:rsidR="00223FF0" w:rsidRDefault="00223FF0">
      <w:pPr>
        <w:spacing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223FF0" w:rsidRDefault="00223FF0">
      <w:pPr>
        <w:spacing w:line="276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000"/>
      </w:tblPr>
      <w:tblGrid>
        <w:gridCol w:w="9854"/>
      </w:tblGrid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 w:rsidP="00F10D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мая 2022 г. №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</w:tr>
    </w:tbl>
    <w:p w:rsidR="00223FF0" w:rsidRDefault="00337FD4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892"/>
        <w:gridCol w:w="3222"/>
        <w:gridCol w:w="1730"/>
      </w:tblGrid>
      <w:tr w:rsidR="00223FF0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руб.</w:t>
            </w:r>
          </w:p>
        </w:tc>
      </w:tr>
      <w:tr w:rsidR="00223FF0">
        <w:trPr>
          <w:trHeight w:hRule="exact" w:val="23"/>
        </w:trPr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223F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223F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223F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23FF0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112911,5</w:t>
            </w:r>
          </w:p>
        </w:tc>
      </w:tr>
      <w:tr w:rsidR="00223FF0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19029,2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6870,0</w:t>
            </w:r>
          </w:p>
        </w:tc>
      </w:tr>
      <w:tr w:rsidR="00223FF0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23FF0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223FF0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223FF0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223FF0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223FF0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223FF0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223FF0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223FF0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223FF0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1180,0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223FF0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986,7</w:t>
            </w:r>
          </w:p>
        </w:tc>
      </w:tr>
      <w:tr w:rsidR="00223FF0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826,7</w:t>
            </w:r>
          </w:p>
        </w:tc>
      </w:tr>
      <w:tr w:rsidR="00223FF0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223FF0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223FF0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223FF0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223FF0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223FF0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223FF0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223FF0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23FF0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</w:tr>
      <w:tr w:rsidR="00223FF0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93882,3</w:t>
            </w:r>
          </w:p>
        </w:tc>
      </w:tr>
      <w:tr w:rsidR="00223FF0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93226,4</w:t>
            </w:r>
          </w:p>
        </w:tc>
      </w:tr>
      <w:tr w:rsidR="00223FF0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223FF0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77710,9</w:t>
            </w:r>
          </w:p>
        </w:tc>
      </w:tr>
      <w:tr w:rsidR="00223FF0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223FF0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3FF0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</w:t>
            </w:r>
          </w:p>
        </w:tc>
      </w:tr>
      <w:tr w:rsidR="00223FF0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223FF0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253,6</w:t>
            </w:r>
          </w:p>
        </w:tc>
      </w:tr>
      <w:tr w:rsidR="00223FF0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11090,2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11090,2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11090,2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223FF0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355,9</w:t>
            </w:r>
          </w:p>
        </w:tc>
      </w:tr>
      <w:tr w:rsidR="00223FF0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398,1</w:t>
            </w:r>
          </w:p>
        </w:tc>
      </w:tr>
      <w:tr w:rsidR="00223FF0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-98,1</w:t>
            </w:r>
          </w:p>
        </w:tc>
      </w:tr>
      <w:tr w:rsidR="00223FF0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  <w:tr w:rsidR="00223FF0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2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23FF0">
        <w:tc>
          <w:tcPr>
            <w:tcW w:w="9638" w:type="dxa"/>
            <w:shd w:val="clear" w:color="auto" w:fill="auto"/>
          </w:tcPr>
          <w:p w:rsidR="00223FF0" w:rsidRDefault="00337FD4" w:rsidP="00F10D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мая 2022 г. №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</w:tr>
    </w:tbl>
    <w:p w:rsidR="00223FF0" w:rsidRDefault="00906BEA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Прямоугольник 1" o:spid="_x0000_s1026" style="position:absolute;margin-left:.3pt;margin-top:15.9pt;width:482pt;height:73.9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" filled="f" stroked="f">
            <v:textbox>
              <w:txbxContent>
                <w:tbl>
                  <w:tblPr>
                    <w:tblW w:w="4950" w:type="pct"/>
                    <w:jc w:val="center"/>
                    <w:tblLook w:val="04A0"/>
                  </w:tblPr>
                  <w:tblGrid>
                    <w:gridCol w:w="9487"/>
                  </w:tblGrid>
                  <w:tr w:rsidR="00223FF0">
                    <w:trPr>
                      <w:trHeight w:val="1032"/>
                      <w:jc w:val="center"/>
                    </w:trPr>
                    <w:tc>
                      <w:tcPr>
                        <w:tcW w:w="9543" w:type="dxa"/>
                        <w:vMerge w:val="restart"/>
                        <w:shd w:val="clear" w:color="auto" w:fill="auto"/>
                        <w:vAlign w:val="center"/>
                      </w:tcPr>
                      <w:p w:rsidR="00223FF0" w:rsidRDefault="00337FD4">
                        <w:pPr>
                          <w:pStyle w:val="a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</w:r>
                      </w:p>
                    </w:tc>
                  </w:tr>
                  <w:tr w:rsidR="00223FF0">
                    <w:trPr>
                      <w:trHeight w:hRule="exact" w:val="86"/>
                      <w:jc w:val="center"/>
                    </w:trPr>
                    <w:tc>
                      <w:tcPr>
                        <w:tcW w:w="9543" w:type="dxa"/>
                        <w:vMerge/>
                        <w:shd w:val="clear" w:color="auto" w:fill="auto"/>
                        <w:vAlign w:val="center"/>
                      </w:tcPr>
                      <w:p w:rsidR="00223FF0" w:rsidRDefault="00223FF0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23FF0">
                    <w:trPr>
                      <w:trHeight w:hRule="exact" w:val="86"/>
                      <w:jc w:val="center"/>
                    </w:trPr>
                    <w:tc>
                      <w:tcPr>
                        <w:tcW w:w="9543" w:type="dxa"/>
                        <w:vMerge/>
                        <w:shd w:val="clear" w:color="auto" w:fill="auto"/>
                        <w:vAlign w:val="center"/>
                      </w:tcPr>
                      <w:p w:rsidR="00223FF0" w:rsidRDefault="00223FF0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23FF0">
                    <w:trPr>
                      <w:trHeight w:hRule="exact" w:val="86"/>
                      <w:jc w:val="center"/>
                    </w:trPr>
                    <w:tc>
                      <w:tcPr>
                        <w:tcW w:w="9543" w:type="dxa"/>
                        <w:vMerge/>
                        <w:shd w:val="clear" w:color="auto" w:fill="auto"/>
                        <w:vAlign w:val="center"/>
                      </w:tcPr>
                      <w:p w:rsidR="00223FF0" w:rsidRDefault="00223FF0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23FF0">
                    <w:trPr>
                      <w:trHeight w:hRule="exact" w:val="86"/>
                      <w:jc w:val="center"/>
                    </w:trPr>
                    <w:tc>
                      <w:tcPr>
                        <w:tcW w:w="9543" w:type="dxa"/>
                        <w:vMerge/>
                        <w:shd w:val="clear" w:color="auto" w:fill="auto"/>
                        <w:vAlign w:val="center"/>
                      </w:tcPr>
                      <w:p w:rsidR="00223FF0" w:rsidRDefault="00223FF0">
                        <w:pPr>
                          <w:pStyle w:val="ad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23FF0" w:rsidRDefault="00223FF0">
                  <w:pPr>
                    <w:pStyle w:val="ad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140"/>
        <w:gridCol w:w="804"/>
        <w:gridCol w:w="1384"/>
        <w:gridCol w:w="671"/>
        <w:gridCol w:w="1845"/>
      </w:tblGrid>
      <w:tr w:rsidR="00223FF0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223FF0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5370,2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2242,4</w:t>
            </w:r>
          </w:p>
        </w:tc>
      </w:tr>
      <w:tr w:rsidR="00223FF0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2242,4</w:t>
            </w:r>
          </w:p>
        </w:tc>
      </w:tr>
      <w:tr w:rsidR="00223FF0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1164,0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1164,0</w:t>
            </w:r>
          </w:p>
        </w:tc>
      </w:tr>
      <w:tr w:rsidR="00223FF0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223FF0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707,4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223FF0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223FF0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223FF0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1638,0</w:t>
            </w:r>
          </w:p>
        </w:tc>
      </w:tr>
      <w:tr w:rsidR="00223FF0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1482,2</w:t>
            </w:r>
          </w:p>
        </w:tc>
      </w:tr>
      <w:tr w:rsidR="00223FF0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</w:tr>
      <w:tr w:rsidR="00223FF0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468,2</w:t>
            </w:r>
          </w:p>
        </w:tc>
      </w:tr>
      <w:tr w:rsidR="00223FF0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223FF0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253,6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223FF0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9663,9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223FF0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223FF0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93160,0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223FF0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3299,8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3299,8</w:t>
            </w:r>
          </w:p>
        </w:tc>
      </w:tr>
      <w:tr w:rsidR="00223FF0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223FF0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17189,6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17189,6</w:t>
            </w:r>
          </w:p>
        </w:tc>
      </w:tr>
      <w:tr w:rsidR="00223FF0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13555,1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8574,8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8574,8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4910,0</w:t>
            </w:r>
          </w:p>
        </w:tc>
      </w:tr>
      <w:tr w:rsidR="00223FF0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4910,0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23FF0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2965,5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2094,3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2094,3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646,9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646,9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224,3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223FF0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2299,3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2299,3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2299,3</w:t>
            </w:r>
          </w:p>
        </w:tc>
      </w:tr>
      <w:tr w:rsidR="00223FF0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1277,4</w:t>
            </w:r>
          </w:p>
        </w:tc>
      </w:tr>
      <w:tr w:rsidR="00223FF0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1095,0</w:t>
            </w:r>
          </w:p>
        </w:tc>
      </w:tr>
      <w:tr w:rsidR="00223FF0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674,5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223FF0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3291,9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3291,9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3291,9</w:t>
            </w:r>
          </w:p>
        </w:tc>
      </w:tr>
      <w:tr w:rsidR="00223FF0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223FF0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2584,5</w:t>
            </w:r>
          </w:p>
        </w:tc>
      </w:tr>
      <w:tr w:rsidR="00223FF0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1169,8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1389,7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1389,7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223FF0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223FF0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418,7</w:t>
            </w:r>
          </w:p>
        </w:tc>
      </w:tr>
      <w:tr w:rsidR="00223FF0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114176,9</w:t>
            </w:r>
          </w:p>
        </w:tc>
      </w:tr>
      <w:tr w:rsidR="00223FF0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-1265,4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 w:rsidP="00F10D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мая 2022 г. №</w:t>
            </w:r>
            <w:r w:rsidR="00F10D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223FF0" w:rsidRDefault="00337FD4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297"/>
        <w:gridCol w:w="1176"/>
        <w:gridCol w:w="821"/>
        <w:gridCol w:w="1172"/>
        <w:gridCol w:w="1376"/>
        <w:gridCol w:w="1029"/>
        <w:gridCol w:w="973"/>
      </w:tblGrid>
      <w:tr w:rsidR="00223FF0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223FF0">
        <w:trPr>
          <w:trHeight w:val="24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223FF0">
        <w:trPr>
          <w:trHeight w:val="9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114 176,9</w:t>
            </w:r>
          </w:p>
        </w:tc>
      </w:tr>
      <w:tr w:rsidR="00223FF0">
        <w:trPr>
          <w:trHeight w:val="36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5 370,2</w:t>
            </w:r>
          </w:p>
        </w:tc>
      </w:tr>
      <w:tr w:rsidR="00223FF0">
        <w:trPr>
          <w:trHeight w:val="6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781,8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781,8</w:t>
            </w:r>
          </w:p>
        </w:tc>
      </w:tr>
      <w:tr w:rsidR="00223FF0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84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45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</w:tr>
      <w:tr w:rsidR="00223FF0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8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262,3</w:t>
            </w:r>
          </w:p>
        </w:tc>
      </w:tr>
      <w:tr w:rsidR="00223FF0">
        <w:trPr>
          <w:trHeight w:val="105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2 298,2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2 242,4</w:t>
            </w:r>
          </w:p>
        </w:tc>
      </w:tr>
      <w:tr w:rsidR="00223FF0">
        <w:trPr>
          <w:trHeight w:val="60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1 164,0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1 164,0</w:t>
            </w:r>
          </w:p>
        </w:tc>
      </w:tr>
      <w:tr w:rsidR="00223FF0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223FF0">
        <w:trPr>
          <w:trHeight w:val="4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223FF0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707,4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223FF0">
        <w:trPr>
          <w:trHeight w:val="75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1638,0</w:t>
            </w:r>
          </w:p>
        </w:tc>
      </w:tr>
      <w:tr w:rsidR="00223FF0">
        <w:trPr>
          <w:trHeight w:val="6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5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223F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1482,2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468,2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9 663,9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9 208,9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223FF0">
        <w:trPr>
          <w:trHeight w:val="8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223FF0">
        <w:trPr>
          <w:trHeight w:val="10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_DdeLink__8127_720126509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93 160,0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72 535,4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72 535,4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62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223FF0">
        <w:trPr>
          <w:trHeight w:val="10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3 299,8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3 299,8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6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223FF0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223FF0">
        <w:trPr>
          <w:trHeight w:val="7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17 189,6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17 189,6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13 555,1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8 574,8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8 574,8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4 910,0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4 910,0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2 965,5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646,9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2 299,3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2 299,3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1 277,4</w:t>
            </w:r>
          </w:p>
        </w:tc>
      </w:tr>
      <w:tr w:rsidR="00223FF0">
        <w:trPr>
          <w:trHeight w:val="73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1 095,0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1 095,0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223FF0">
        <w:trPr>
          <w:trHeight w:val="5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674,5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602,8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223FF0">
        <w:trPr>
          <w:trHeight w:val="4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223FF0">
        <w:trPr>
          <w:trHeight w:val="4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3 291,9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3 291,9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3 291,9</w:t>
            </w:r>
          </w:p>
        </w:tc>
      </w:tr>
      <w:tr w:rsidR="00223FF0">
        <w:trPr>
          <w:trHeight w:val="78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223FF0">
        <w:trPr>
          <w:trHeight w:val="71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223FF0">
        <w:trPr>
          <w:trHeight w:val="50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3FF0">
        <w:trPr>
          <w:trHeight w:val="9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2 584,5</w:t>
            </w:r>
          </w:p>
        </w:tc>
      </w:tr>
      <w:tr w:rsidR="00223FF0">
        <w:trPr>
          <w:trHeight w:val="7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1 169,8</w:t>
            </w:r>
          </w:p>
        </w:tc>
      </w:tr>
      <w:tr w:rsidR="00223FF0">
        <w:trPr>
          <w:trHeight w:val="43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1 169,8</w:t>
            </w:r>
          </w:p>
        </w:tc>
      </w:tr>
      <w:tr w:rsidR="00223FF0">
        <w:trPr>
          <w:trHeight w:val="3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1 389,7</w:t>
            </w:r>
          </w:p>
        </w:tc>
      </w:tr>
      <w:tr w:rsidR="00223FF0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1 389,7</w:t>
            </w:r>
          </w:p>
        </w:tc>
      </w:tr>
      <w:tr w:rsidR="00223FF0">
        <w:trPr>
          <w:trHeight w:val="35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223FF0">
        <w:trPr>
          <w:trHeight w:val="35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223FF0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418,7</w:t>
            </w:r>
          </w:p>
        </w:tc>
      </w:tr>
      <w:tr w:rsidR="00223FF0">
        <w:trPr>
          <w:trHeight w:val="7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223FF0">
        <w:trPr>
          <w:trHeight w:val="4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223FF0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3FF0">
        <w:trPr>
          <w:trHeight w:val="52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223FF0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223FF0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223FF0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24,69</w:t>
            </w:r>
          </w:p>
        </w:tc>
      </w:tr>
      <w:tr w:rsidR="00223FF0">
        <w:trPr>
          <w:trHeight w:val="46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223FF0">
        <w:trPr>
          <w:trHeight w:val="44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46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7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5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223FF0">
        <w:trPr>
          <w:trHeight w:val="31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23FF0" w:rsidRDefault="0033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114 176,9</w:t>
            </w:r>
          </w:p>
        </w:tc>
      </w:tr>
    </w:tbl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337FD4" w:rsidRDefault="00337FD4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33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23FF0" w:rsidTr="00337FD4">
        <w:tc>
          <w:tcPr>
            <w:tcW w:w="9854" w:type="dxa"/>
            <w:shd w:val="clear" w:color="auto" w:fill="auto"/>
          </w:tcPr>
          <w:p w:rsidR="00223FF0" w:rsidRDefault="00F10D7B" w:rsidP="00F10D7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«31» мая </w:t>
            </w:r>
            <w:r w:rsidR="00337FD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2022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33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223FF0" w:rsidRDefault="0033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4624"/>
        <w:gridCol w:w="2923"/>
        <w:gridCol w:w="2101"/>
      </w:tblGrid>
      <w:tr w:rsidR="00223FF0">
        <w:trPr>
          <w:trHeight w:val="656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источника финансирования по КИФР, КИВнФ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руб.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223FF0">
            <w:pPr>
              <w:spacing w:after="0"/>
              <w:rPr>
                <w:b/>
                <w:sz w:val="18"/>
                <w:szCs w:val="18"/>
              </w:rPr>
            </w:pPr>
          </w:p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01 00 00 00 00 0000 000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1265,4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01 02 00 00 00 0000 000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01 02 00 00 00 0000 700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01 02 00 00 13 0000 710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23FF0">
        <w:trPr>
          <w:trHeight w:val="610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01 02 00 00 00 0000 800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01 02 00 00 13 0000 810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01 05 00 00 00 0000 000 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1265,4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112911,5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112911,5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112911,5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01 05 02 01 13 0000 510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112911,5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rPr>
          <w:trHeight w:val="471"/>
        </w:trPr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+ 114176,9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+ 114176,9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+ 114176,9</w:t>
            </w:r>
          </w:p>
        </w:tc>
      </w:tr>
      <w:tr w:rsidR="00223FF0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  <w:p w:rsidR="00223FF0" w:rsidRDefault="00223F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01 05 02 01 13 0000 610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3FF0" w:rsidRDefault="00337F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+ 114176,9</w:t>
            </w:r>
          </w:p>
        </w:tc>
      </w:tr>
    </w:tbl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223FF0" w:rsidRDefault="00223FF0">
      <w:pPr>
        <w:spacing w:after="200" w:line="240" w:lineRule="auto"/>
        <w:textAlignment w:val="baseline"/>
      </w:pPr>
      <w:bookmarkStart w:id="1" w:name="_GoBack"/>
      <w:bookmarkEnd w:id="1"/>
    </w:p>
    <w:sectPr w:rsidR="00223FF0" w:rsidSect="00906BEA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FF0"/>
    <w:rsid w:val="002079B0"/>
    <w:rsid w:val="00223FF0"/>
    <w:rsid w:val="00337FD4"/>
    <w:rsid w:val="00906BEA"/>
    <w:rsid w:val="00E709CD"/>
    <w:rsid w:val="00F1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0F1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906BEA"/>
  </w:style>
  <w:style w:type="paragraph" w:customStyle="1" w:styleId="a6">
    <w:name w:val="Заголовок"/>
    <w:basedOn w:val="a"/>
    <w:next w:val="a7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D2EA2"/>
    <w:pPr>
      <w:spacing w:after="140" w:line="288" w:lineRule="auto"/>
    </w:pPr>
  </w:style>
  <w:style w:type="paragraph" w:styleId="a8">
    <w:name w:val="List"/>
    <w:basedOn w:val="a7"/>
    <w:rsid w:val="005D2EA2"/>
    <w:rPr>
      <w:rFonts w:cs="Mangal"/>
    </w:rPr>
  </w:style>
  <w:style w:type="paragraph" w:styleId="a9">
    <w:name w:val="Title"/>
    <w:basedOn w:val="a"/>
    <w:rsid w:val="00906B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06BEA"/>
  </w:style>
  <w:style w:type="paragraph" w:customStyle="1" w:styleId="af">
    <w:name w:val="Заголовок таблицы"/>
    <w:basedOn w:val="ae"/>
    <w:qFormat/>
    <w:rsid w:val="00906BEA"/>
  </w:style>
  <w:style w:type="numbering" w:customStyle="1" w:styleId="10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54ED-586A-4D08-BC51-BB62F90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9521</Words>
  <Characters>54271</Characters>
  <Application>Microsoft Office Word</Application>
  <DocSecurity>0</DocSecurity>
  <Lines>452</Lines>
  <Paragraphs>127</Paragraphs>
  <ScaleCrop>false</ScaleCrop>
  <Company>SPecialiST RePack</Company>
  <LinksUpToDate>false</LinksUpToDate>
  <CharactersWithSpaces>63665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2022-02-21T10:31:00Z</cp:lastPrinted>
  <dcterms:created xsi:type="dcterms:W3CDTF">2022-06-01T08:36:00Z</dcterms:created>
  <dcterms:modified xsi:type="dcterms:W3CDTF">2022-06-01T08:36:00Z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