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1B" w:rsidRDefault="00E1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E1101B" w:rsidRDefault="0039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E1101B" w:rsidRDefault="00E1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E1101B" w:rsidRDefault="0039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E1101B" w:rsidRDefault="00E1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E1101B" w:rsidRDefault="003903B5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«15» апреля 2022 года № 68</w:t>
      </w: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3903B5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E1101B" w:rsidRDefault="0039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Чухломского </w:t>
      </w:r>
    </w:p>
    <w:p w:rsidR="00E1101B" w:rsidRDefault="0039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 </w:t>
      </w:r>
    </w:p>
    <w:p w:rsidR="00E1101B" w:rsidRDefault="00390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E1101B" w:rsidRDefault="0039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2022 год</w:t>
      </w:r>
    </w:p>
    <w:p w:rsidR="00E1101B" w:rsidRDefault="00390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плановый период 2023 и 2024 годов»</w:t>
      </w: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1101B" w:rsidRDefault="003903B5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E1101B" w:rsidRDefault="00E1101B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3903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городского поселения город Чухлома Чухломского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</w:t>
      </w:r>
      <w:r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(в редакции решений Совета депутатов городского поселения город Чухлома Чухломского муниципального района Костромской области от 28.01.2022 №46, 24.02.2022 №50, 15.03.2022 №57) следующие изменения:</w:t>
      </w:r>
    </w:p>
    <w:p w:rsidR="00E1101B" w:rsidRDefault="0039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пункте 1 части 1:</w:t>
      </w:r>
    </w:p>
    <w:p w:rsidR="00E1101B" w:rsidRDefault="003903B5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в подпункте 1 слова «106147,1 тыс. рублей» и слова </w:t>
      </w:r>
      <w:bookmarkStart w:id="0" w:name="__DdeLink__7675_36626000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«85356,6 тыс. рублей»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заменить словами «108231,6 тыс. рублей» и «89046,5 тыс. рублей»;</w:t>
      </w:r>
    </w:p>
    <w:p w:rsidR="00E1101B" w:rsidRDefault="003903B5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в подпункте 2 слова «107412,5 тыс. рублей» заменить словами «109497,0 тыс. рублей»;</w:t>
      </w:r>
    </w:p>
    <w:p w:rsidR="00E1101B" w:rsidRDefault="003903B5">
      <w:pPr>
        <w:tabs>
          <w:tab w:val="left" w:pos="186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Приложения №1 «</w:t>
      </w:r>
      <w:r>
        <w:rPr>
          <w:rFonts w:ascii="Times New Roman" w:hAnsi="Times New Roman" w:cs="Times New Roman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№7 «Объем дорожного фонда городского поселения город Чухлома Чухломского муниципального района Костромской области на 2022 год»;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изложить в новой редакции, согласно приложениям №1, №2, №3, №4, №5.</w:t>
      </w:r>
    </w:p>
    <w:p w:rsidR="00E1101B" w:rsidRDefault="003903B5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E1101B" w:rsidRDefault="003903B5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E1101B" w:rsidRDefault="00E1101B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E1101B">
        <w:trPr>
          <w:trHeight w:val="1706"/>
        </w:trPr>
        <w:tc>
          <w:tcPr>
            <w:tcW w:w="4699" w:type="dxa"/>
            <w:shd w:val="clear" w:color="auto" w:fill="auto"/>
          </w:tcPr>
          <w:p w:rsidR="00E1101B" w:rsidRDefault="003903B5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E1101B" w:rsidRDefault="003903B5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E1101B" w:rsidRDefault="003903B5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E1101B" w:rsidRDefault="003903B5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E1101B" w:rsidRDefault="0039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E1101B" w:rsidRDefault="003903B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«15» апреля 2022 года</w:t>
      </w: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E1101B" w:rsidRDefault="00E11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E1101B" w:rsidRDefault="00E1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E1101B" w:rsidRDefault="003903B5">
      <w:pPr>
        <w:jc w:val="center"/>
      </w:pPr>
      <w:r>
        <w:rPr>
          <w:rFonts w:ascii="Times New Roman" w:hAnsi="Times New Roman"/>
          <w:b/>
          <w:shd w:val="clear" w:color="auto" w:fill="FFFFFF"/>
        </w:rPr>
        <w:lastRenderedPageBreak/>
        <w:t>Пояснительная записка к проекту решения Совета депутатов городского поселения город Чухлома от 08 апреля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и2024 годов».</w:t>
      </w:r>
    </w:p>
    <w:p w:rsidR="00E1101B" w:rsidRDefault="003903B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На основании постановления администрации Костромской области от 21 марта 2022 года «О распределении субсидий из областного бюджета бюджетам муниципальных образований Костромской области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в 2022 году» внести следующие изменения: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1)Увеличить</w:t>
      </w:r>
      <w:proofErr w:type="gramEnd"/>
      <w:r>
        <w:rPr>
          <w:rFonts w:ascii="Times New Roman" w:hAnsi="Times New Roman" w:cs="Times New Roman"/>
          <w:color w:val="000000"/>
        </w:rPr>
        <w:t xml:space="preserve"> доходную часть бюджета городского поселения город Чухлома на 2022 год на сумму 1 605 429,00 (Один миллион шестьсот пять тысяч четыреста двадцать девять) рублей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-в части </w:t>
      </w:r>
      <w:r>
        <w:rPr>
          <w:rFonts w:ascii="Times New Roman" w:hAnsi="Times New Roman" w:cs="Times New Roman"/>
          <w:color w:val="333333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сумму  1 605 429,00 (Один миллион шестьсот пять тысяч четыреста двадцать девять) рублей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КБК 936 202 20216 13 0000 150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Уменьшить доходную часть бюджета городского поселения город Чухлома на 2022 год на сумму 1 605 429,00 (Один миллион шестьсот пять тысяч четыреста двадцать девять) рублей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-в части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</w:t>
      </w:r>
      <w:proofErr w:type="gramStart"/>
      <w:r>
        <w:rPr>
          <w:rFonts w:ascii="Times New Roman" w:hAnsi="Times New Roman" w:cs="Times New Roman"/>
          <w:color w:val="000000"/>
        </w:rPr>
        <w:t>поселений  на</w:t>
      </w:r>
      <w:proofErr w:type="gramEnd"/>
      <w:r>
        <w:rPr>
          <w:rFonts w:ascii="Times New Roman" w:hAnsi="Times New Roman" w:cs="Times New Roman"/>
          <w:color w:val="000000"/>
        </w:rPr>
        <w:t xml:space="preserve"> сумму 1 605 429,00 (Один миллион шестьсот пять тысяч четыреста двадцать девять) рублей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КБК 936 207 05010 13 0000 150 </w:t>
      </w:r>
    </w:p>
    <w:p w:rsidR="00E1101B" w:rsidRDefault="003903B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На основании Распоряжения главы городского поселения город Чухлома от 31.03.2022 года №59а произвести передвижение лимитов денежных средств в расходной части бюджета городского поселения город Чухлома на 2022 год:</w:t>
      </w:r>
    </w:p>
    <w:p w:rsidR="00E1101B" w:rsidRDefault="003903B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С КБК 936 0409 3150020020 244 225 на КБК 936 0409 31500</w:t>
      </w:r>
      <w:r>
        <w:rPr>
          <w:rFonts w:ascii="Times New Roman" w:hAnsi="Times New Roman" w:cs="Times New Roman"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</w:rPr>
        <w:t>214Д 244 225в сумме 3210858,00 рублей (Проектирование,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</w:r>
    </w:p>
    <w:p w:rsidR="00E1101B" w:rsidRDefault="003903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>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2022 год и плановый период 2023 2024 годов» от 24.03.2022 года №592 внести следующие изменения: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1)Увеличить</w:t>
      </w:r>
      <w:proofErr w:type="gramEnd"/>
      <w:r>
        <w:rPr>
          <w:rFonts w:ascii="Times New Roman" w:hAnsi="Times New Roman"/>
          <w:color w:val="000000"/>
        </w:rPr>
        <w:t xml:space="preserve"> доходную часть бюджета городского поселения город Чухлома на 2022 год на сумму  2 084 511,00 (Два миллиона восемьдесят четыре тысячи пятьсот одиннадцать) рублей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-в части прочих межбюджетных трансфертов, передаваемых бюджетам городских поселений на сумму 2 084 511,00 (Два миллиона восемьдесят четыре тысячи пятьсот одиннадцать) рублей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936 202 49999 13 0000 150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</w:rPr>
        <w:t xml:space="preserve">В соответствии с внесенными изменениями в доходную часть бюджета увеличить расходную часть бюджета городского поселения город Чухлома на 2022 год на </w:t>
      </w:r>
      <w:proofErr w:type="gramStart"/>
      <w:r>
        <w:rPr>
          <w:rFonts w:ascii="Times New Roman" w:hAnsi="Times New Roman" w:cs="Times New Roman"/>
          <w:color w:val="000000"/>
        </w:rPr>
        <w:t>сумму  2</w:t>
      </w:r>
      <w:proofErr w:type="gramEnd"/>
      <w:r>
        <w:rPr>
          <w:rFonts w:ascii="Times New Roman" w:hAnsi="Times New Roman" w:cs="Times New Roman"/>
          <w:color w:val="000000"/>
        </w:rPr>
        <w:t xml:space="preserve"> 084 511,00 (Два миллиона восемьдесят четыре тысячи пятьсот одиннадцать) рублей</w:t>
      </w:r>
    </w:p>
    <w:p w:rsidR="00E1101B" w:rsidRDefault="003903B5">
      <w:pPr>
        <w:ind w:firstLine="510"/>
        <w:jc w:val="both"/>
        <w:rPr>
          <w:rFonts w:ascii="Times New Roman" w:hAnsi="Times New Roman"/>
          <w:i/>
          <w:iCs/>
          <w:color w:val="000000"/>
          <w:u w:val="single"/>
        </w:rPr>
      </w:pPr>
      <w:r>
        <w:rPr>
          <w:rFonts w:ascii="Times New Roman" w:hAnsi="Times New Roman"/>
          <w:i/>
          <w:iCs/>
          <w:color w:val="000000"/>
          <w:u w:val="single"/>
        </w:rPr>
        <w:t>0707 «Молодежная политика»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936 0707 4310003400 111 211 на сумму 64905,00 (Шесть</w:t>
      </w:r>
      <w:r>
        <w:rPr>
          <w:rFonts w:ascii="Times New Roman" w:hAnsi="Times New Roman" w:cs="Times New Roman"/>
          <w:color w:val="000000"/>
        </w:rPr>
        <w:t>десят четыре тысячи девятьсот пять) рублей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0707 4310003400 119 213 на сумму 19606,00 (Девятнадцать тысяч шестьсот шесть) рублей 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(На организацию отдыха, оздоровления и занятости детей и подростков по трудоустройству несовершеннолетних в возрасте от 14 до 18 лет в каникулярное время)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0102 1020000110 129 213 в сумме 70 000,00 (Семьдесят тысяч) руб. (На погашение кредиторской задолженности по страховым взносам)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0104 1040000110 129 213 в сумме 180 000,00 (Сто восемьдесят тысяч) руб.  (На погашение кредиторской задолженности по страховым взносам)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0113 «Другие общегосударственные вопросы»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0113 4530000990 119 213 в сумме 140 000,00 (Сто сорок тысяч) руб. (На погашение кредиторской задолженности по страховым взносам)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0505 «Другие вопросы в области жилищно-коммунального хозяйства»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0505 3630000590 119 213 в сумме 1 150 000,00 (Один миллион сто пятьдесят тысяч) руб. (На погашение кредиторской задолженности по страховым взносам)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0707 «Молодежная политика» 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0707 4310000990 119 213 в сумме 240 000,00 (Двести сорок тысяч) руб. (На погашение кредиторской задолженности по страховым взносам)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0801 «Культура, кинематография»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0801 4400000590 119 213 в сумме 220 000,00 (Двести двадцать тысяч) руб. 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E1101B" w:rsidRDefault="00E1101B">
      <w:pPr>
        <w:ind w:firstLine="510"/>
        <w:jc w:val="both"/>
        <w:rPr>
          <w:rFonts w:ascii="Times New Roman" w:hAnsi="Times New Roman" w:cs="Times New Roman"/>
          <w:iCs/>
          <w:color w:val="000000"/>
        </w:rPr>
      </w:pPr>
    </w:p>
    <w:p w:rsidR="00E1101B" w:rsidRDefault="003903B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Произвести передвижение лимитов денежных средств в расходной части бюджета городского поселения город Чухлома на 2022 год:</w:t>
      </w:r>
    </w:p>
    <w:p w:rsidR="00E1101B" w:rsidRDefault="00390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КБК 936 0104 1040000190 852 291 на </w:t>
      </w:r>
      <w:proofErr w:type="gramStart"/>
      <w:r>
        <w:rPr>
          <w:rFonts w:ascii="Times New Roman" w:hAnsi="Times New Roman" w:cs="Times New Roman"/>
        </w:rPr>
        <w:t>КБК  936</w:t>
      </w:r>
      <w:proofErr w:type="gramEnd"/>
      <w:r>
        <w:rPr>
          <w:rFonts w:ascii="Times New Roman" w:hAnsi="Times New Roman" w:cs="Times New Roman"/>
        </w:rPr>
        <w:t xml:space="preserve"> 0104 1040000990 852 291 на сумму 1040,00 руб.</w:t>
      </w:r>
    </w:p>
    <w:p w:rsidR="00E1101B" w:rsidRDefault="003903B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 КБК 936 0801 4400000590 244 225 на КБК </w:t>
      </w:r>
      <w:proofErr w:type="gramStart"/>
      <w:r>
        <w:rPr>
          <w:rFonts w:ascii="Times New Roman" w:hAnsi="Times New Roman" w:cs="Times New Roman"/>
        </w:rPr>
        <w:t>936  0801</w:t>
      </w:r>
      <w:proofErr w:type="gramEnd"/>
      <w:r>
        <w:rPr>
          <w:rFonts w:ascii="Times New Roman" w:hAnsi="Times New Roman" w:cs="Times New Roman"/>
        </w:rPr>
        <w:t xml:space="preserve"> 4400000990 244 225 на сумму 28800,00 руб.</w:t>
      </w:r>
    </w:p>
    <w:p w:rsidR="00E1101B" w:rsidRDefault="00390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КБК 936 0505 3630000990 244 343.40 на КБК 936 0505 3630000990 831 297 на сумму 6729,00 руб.</w:t>
      </w:r>
    </w:p>
    <w:p w:rsidR="00E1101B" w:rsidRDefault="00390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КБК 936 0505 3630000590 852 291 на КБК 936 0505 3630000990 852 291 на сумму 1000,00 руб.</w:t>
      </w:r>
    </w:p>
    <w:p w:rsidR="00E1101B" w:rsidRDefault="00E1101B">
      <w:pPr>
        <w:jc w:val="both"/>
        <w:rPr>
          <w:rFonts w:ascii="Times New Roman" w:hAnsi="Times New Roman"/>
          <w:color w:val="000000"/>
        </w:rPr>
      </w:pPr>
    </w:p>
    <w:p w:rsidR="00E1101B" w:rsidRDefault="00E1101B">
      <w:pPr>
        <w:jc w:val="both"/>
        <w:rPr>
          <w:rFonts w:ascii="Times New Roman" w:hAnsi="Times New Roman"/>
          <w:color w:val="000000"/>
        </w:rPr>
      </w:pPr>
    </w:p>
    <w:p w:rsidR="00E1101B" w:rsidRDefault="00E1101B">
      <w:pPr>
        <w:jc w:val="both"/>
        <w:rPr>
          <w:rFonts w:ascii="Times New Roman" w:hAnsi="Times New Roman"/>
          <w:color w:val="000000"/>
        </w:rPr>
      </w:pPr>
    </w:p>
    <w:p w:rsidR="00E1101B" w:rsidRDefault="003903B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 городского поселения</w:t>
      </w:r>
    </w:p>
    <w:p w:rsidR="00E1101B" w:rsidRDefault="003903B5">
      <w:pPr>
        <w:spacing w:line="276" w:lineRule="auto"/>
        <w:jc w:val="both"/>
      </w:pPr>
      <w:proofErr w:type="gramStart"/>
      <w:r>
        <w:rPr>
          <w:rFonts w:ascii="Times New Roman" w:hAnsi="Times New Roman"/>
          <w:color w:val="000000"/>
        </w:rPr>
        <w:t>город</w:t>
      </w:r>
      <w:proofErr w:type="gramEnd"/>
      <w:r>
        <w:rPr>
          <w:rFonts w:ascii="Times New Roman" w:hAnsi="Times New Roman"/>
          <w:color w:val="000000"/>
        </w:rPr>
        <w:t xml:space="preserve"> Чухлома                                                                                                             М.И. Гусева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1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 w:rsidP="006116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апреля 2022 г. №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</w:t>
            </w:r>
          </w:p>
        </w:tc>
      </w:tr>
    </w:tbl>
    <w:p w:rsidR="00E1101B" w:rsidRDefault="003903B5">
      <w:pPr>
        <w:tabs>
          <w:tab w:val="left" w:pos="186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96"/>
        <w:gridCol w:w="3226"/>
        <w:gridCol w:w="1732"/>
      </w:tblGrid>
      <w:tr w:rsidR="00E1101B">
        <w:trPr>
          <w:trHeight w:val="465"/>
        </w:trPr>
        <w:tc>
          <w:tcPr>
            <w:tcW w:w="4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E1101B">
        <w:trPr>
          <w:trHeight w:hRule="exact" w:val="23"/>
        </w:trPr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E110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E110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E110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1101B">
        <w:trPr>
          <w:trHeight w:val="3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108231,6</w:t>
            </w:r>
          </w:p>
        </w:tc>
      </w:tr>
      <w:tr w:rsidR="00E1101B">
        <w:trPr>
          <w:trHeight w:val="3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18529,2</w:t>
            </w:r>
          </w:p>
        </w:tc>
      </w:tr>
      <w:tr w:rsidR="00E1101B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E1101B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6870,0</w:t>
            </w:r>
          </w:p>
        </w:tc>
      </w:tr>
      <w:tr w:rsidR="00E1101B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1B" w:rsidRDefault="00390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E1101B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E1101B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E1101B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892,2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892,2</w:t>
            </w:r>
          </w:p>
        </w:tc>
      </w:tr>
      <w:tr w:rsidR="00E1101B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408,2</w:t>
            </w:r>
          </w:p>
        </w:tc>
      </w:tr>
      <w:tr w:rsidR="00E1101B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408,2</w:t>
            </w:r>
          </w:p>
        </w:tc>
      </w:tr>
      <w:tr w:rsidR="00E1101B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E1101B">
        <w:trPr>
          <w:trHeight w:val="15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E1101B">
        <w:trPr>
          <w:trHeight w:val="927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553,0</w:t>
            </w:r>
          </w:p>
        </w:tc>
      </w:tr>
      <w:tr w:rsidR="00E1101B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553,0</w:t>
            </w:r>
          </w:p>
        </w:tc>
      </w:tr>
      <w:tr w:rsidR="00E1101B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-71,9</w:t>
            </w:r>
          </w:p>
        </w:tc>
      </w:tr>
      <w:tr w:rsidR="00E1101B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-71,9</w:t>
            </w:r>
          </w:p>
        </w:tc>
      </w:tr>
      <w:tr w:rsidR="00E1101B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980,0</w:t>
            </w:r>
          </w:p>
        </w:tc>
      </w:tr>
      <w:tr w:rsidR="00E1101B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</w:t>
            </w:r>
          </w:p>
        </w:tc>
      </w:tr>
      <w:tr w:rsidR="00E1101B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E1101B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E1101B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986,7</w:t>
            </w:r>
          </w:p>
        </w:tc>
      </w:tr>
      <w:tr w:rsidR="00E1101B">
        <w:trPr>
          <w:trHeight w:val="115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826,7</w:t>
            </w:r>
          </w:p>
        </w:tc>
      </w:tr>
      <w:tr w:rsidR="00E1101B">
        <w:trPr>
          <w:trHeight w:val="84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</w:tr>
      <w:tr w:rsidR="00E1101B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E1101B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E1101B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E1101B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E1101B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E1101B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ОКАЗАНИЯ ПЛАТНЫХ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E1101B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 КОМПЕНСАЦИИ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E1101B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E1101B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E1101B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</w:tr>
      <w:tr w:rsidR="00E1101B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E1101B">
        <w:trPr>
          <w:trHeight w:val="123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E1101B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E1101B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</w:tcPr>
          <w:p w:rsidR="00E1101B" w:rsidRDefault="00390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</w:tcPr>
          <w:p w:rsidR="00E1101B" w:rsidRDefault="00390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E1101B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1B" w:rsidRDefault="00390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60,3</w:t>
            </w:r>
          </w:p>
        </w:tc>
      </w:tr>
      <w:tr w:rsidR="00E1101B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</w:tr>
      <w:tr w:rsidR="00E1101B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E1101B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89702,4</w:t>
            </w:r>
          </w:p>
        </w:tc>
      </w:tr>
      <w:tr w:rsidR="00E1101B">
        <w:trPr>
          <w:trHeight w:val="6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89046,5</w:t>
            </w:r>
          </w:p>
        </w:tc>
      </w:tr>
      <w:tr w:rsidR="00E1101B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4160,0</w:t>
            </w:r>
          </w:p>
        </w:tc>
      </w:tr>
      <w:tr w:rsidR="00E1101B">
        <w:trPr>
          <w:trHeight w:val="40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4160,0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77710,9</w:t>
            </w:r>
          </w:p>
        </w:tc>
      </w:tr>
      <w:tr w:rsidR="00E1101B">
        <w:trPr>
          <w:trHeight w:val="87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1605,4</w:t>
            </w:r>
          </w:p>
        </w:tc>
      </w:tr>
      <w:tr w:rsidR="00E1101B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1605,4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</w:t>
            </w:r>
          </w:p>
        </w:tc>
      </w:tr>
      <w:tr w:rsidR="00E1101B">
        <w:trPr>
          <w:trHeight w:val="79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E1101B">
        <w:trPr>
          <w:trHeight w:val="7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253,6</w:t>
            </w:r>
          </w:p>
        </w:tc>
      </w:tr>
      <w:tr w:rsidR="00E1101B">
        <w:trPr>
          <w:trHeight w:val="4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6910,3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6910,3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6910,3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754,0</w:t>
            </w:r>
          </w:p>
        </w:tc>
      </w:tr>
      <w:tr w:rsidR="00E1101B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355,9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398,1</w:t>
            </w:r>
          </w:p>
        </w:tc>
      </w:tr>
      <w:tr w:rsidR="00E1101B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000 219 00000 00 0000 000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-98,1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000 219 00000 13 0000 150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-98,1</w:t>
            </w:r>
          </w:p>
        </w:tc>
      </w:tr>
      <w:tr w:rsidR="00E1101B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000 219 60010 13 0000 150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-98,1</w:t>
            </w:r>
          </w:p>
        </w:tc>
      </w:tr>
    </w:tbl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 w:rsidP="006116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_» апреля 2022 г. №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</w:t>
            </w:r>
          </w:p>
        </w:tc>
      </w:tr>
    </w:tbl>
    <w:p w:rsidR="00E1101B" w:rsidRDefault="003903B5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430530</wp:posOffset>
                </wp:positionV>
                <wp:extent cx="6118860" cy="9366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936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3"/>
                            </w:tblGrid>
                            <w:tr w:rsidR="003903B5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25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903B5" w:rsidRDefault="003903B5">
                                  <w:pPr>
                                    <w:pStyle w:val="ac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</w:tc>
                            </w:tr>
                            <w:tr w:rsidR="003903B5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25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903B5" w:rsidRDefault="003903B5">
                                  <w:pPr>
                                    <w:pStyle w:val="ac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3903B5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25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903B5" w:rsidRDefault="003903B5">
                                  <w:pPr>
                                    <w:pStyle w:val="ac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3903B5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25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903B5" w:rsidRDefault="003903B5">
                                  <w:pPr>
                                    <w:pStyle w:val="ac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3903B5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25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903B5" w:rsidRDefault="003903B5">
                                  <w:pPr>
                                    <w:pStyle w:val="ac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03B5" w:rsidRDefault="003903B5">
                            <w:pPr>
                              <w:pStyle w:val="ac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3pt;margin-top:33.9pt;width:481.8pt;height:73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XisgEAAC8DAAAOAAAAZHJzL2Uyb0RvYy54bWysUkFu2zAQvBfoHwjeY1mOozqC5aBF0KJA&#10;0QZI+wCaIi0CIpcgGUs+9t4v9A899NBbvqD8KEtKcYz0VvRCaXeWs7OzXF/1uiV74bwCU9F8NqdE&#10;GA61MruKfvv6/mxFiQ/M1KwFIyp6EJ5ebV6/Wne2FAtooK2FI0hifNnZijYh2DLLPG+EZn4GVhgE&#10;JTjNAoZul9WOdciu22wxnxdZB662DrjwHrPXI0g3iV9KwcMXKb0IpK0oagvpdOncxjPbrFm5c8w2&#10;ik8y2D+o0EwZbHqkumaBkTun/qLSijvwIMOMg85ASsVFmgGnyecvprltmBVpFjTH26NN/v/R8s/7&#10;G0dUjbujxDCNKxp+Dr+G38P98Ofh+8MPkkePOutLLL21WBz6d9DH+invMRlH76XT8YtDEcTR7cPR&#10;YdEHwjFZ5PlqVSDEEbs8L4rFRaTJnm9b58MHAZrEn4o63GAylu0/+TCWPpXgvahr7B//Qr/tJ1Fb&#10;qA+otf1o0KzLfLmMy0/B8uLNAgN3imxPEWZ4A/hExr4G3t4FkCr1jk1G5qk3biWpn15QXPtpnKqe&#10;3/nmEQAA//8DAFBLAwQUAAYACAAAACEA+dtkf9wAAAAHAQAADwAAAGRycy9kb3ducmV2LnhtbEyO&#10;QU/CQBSE7yb+h80j8Sa7VKhSuiVG41UDCom3pftoG7tvm+5C67/ncdLLJJOZzHz5enStOGMfGk8a&#10;ZlMFAqn0tqFKw9fn2/0TiBANWdN6Qg2/GGBd3N7kJrN+oA2et7ESPEIhMxrqGLtMylDW6EyY+g6J&#10;s6PvnYls+0ra3gw87lqZKJVKZxrih9p0+FJj+bM9OQ279+P3fq4+qle36AY/KkluKbW+m4zPKxAR&#10;x/hXhis+o0PBTAd/IhtEqyHlHusj83O6TOcJiIOGZLZ4AFnk8j9/cQEAAP//AwBQSwECLQAUAAYA&#10;CAAAACEAtoM4kv4AAADhAQAAEwAAAAAAAAAAAAAAAAAAAAAAW0NvbnRlbnRfVHlwZXNdLnhtbFBL&#10;AQItABQABgAIAAAAIQA4/SH/1gAAAJQBAAALAAAAAAAAAAAAAAAAAC8BAABfcmVscy8ucmVsc1BL&#10;AQItABQABgAIAAAAIQCmUUXisgEAAC8DAAAOAAAAAAAAAAAAAAAAAC4CAABkcnMvZTJvRG9jLnht&#10;bFBLAQItABQABgAIAAAAIQD522R/3AAAAAcBAAAPAAAAAAAAAAAAAAAAAAwEAABkcnMvZG93bnJl&#10;di54bWxQSwUGAAAAAAQABADzAAAAFQUAAAAA&#10;" filled="f" stroked="f"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483"/>
                      </w:tblGrid>
                      <w:tr w:rsidR="003903B5">
                        <w:trPr>
                          <w:trHeight w:val="1032"/>
                          <w:jc w:val="center"/>
                        </w:trPr>
                        <w:tc>
                          <w:tcPr>
                            <w:tcW w:w="925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903B5" w:rsidRDefault="003903B5">
                            <w:pPr>
                              <w:pStyle w:val="ac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</w:tc>
                      </w:tr>
                      <w:tr w:rsidR="003903B5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254" w:type="dxa"/>
                            <w:vMerge/>
                            <w:shd w:val="clear" w:color="auto" w:fill="auto"/>
                            <w:vAlign w:val="center"/>
                          </w:tcPr>
                          <w:p w:rsidR="003903B5" w:rsidRDefault="003903B5">
                            <w:pPr>
                              <w:pStyle w:val="ac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3903B5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254" w:type="dxa"/>
                            <w:vMerge/>
                            <w:shd w:val="clear" w:color="auto" w:fill="auto"/>
                            <w:vAlign w:val="center"/>
                          </w:tcPr>
                          <w:p w:rsidR="003903B5" w:rsidRDefault="003903B5">
                            <w:pPr>
                              <w:pStyle w:val="ac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3903B5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254" w:type="dxa"/>
                            <w:vMerge/>
                            <w:shd w:val="clear" w:color="auto" w:fill="auto"/>
                            <w:vAlign w:val="center"/>
                          </w:tcPr>
                          <w:p w:rsidR="003903B5" w:rsidRDefault="003903B5">
                            <w:pPr>
                              <w:pStyle w:val="ac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3903B5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254" w:type="dxa"/>
                            <w:vMerge/>
                            <w:shd w:val="clear" w:color="auto" w:fill="auto"/>
                            <w:vAlign w:val="center"/>
                          </w:tcPr>
                          <w:p w:rsidR="003903B5" w:rsidRDefault="003903B5">
                            <w:pPr>
                              <w:pStyle w:val="ac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3903B5" w:rsidRDefault="003903B5">
                      <w:pPr>
                        <w:pStyle w:val="ac"/>
                      </w:pPr>
                    </w:p>
                  </w:txbxContent>
                </v:textbox>
              </v:shape>
            </w:pict>
          </mc:Fallback>
        </mc:AlternateContent>
      </w: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36"/>
        <w:gridCol w:w="814"/>
        <w:gridCol w:w="1393"/>
        <w:gridCol w:w="670"/>
        <w:gridCol w:w="1841"/>
      </w:tblGrid>
      <w:tr w:rsidR="00E1101B">
        <w:trPr>
          <w:trHeight w:val="8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E1101B">
        <w:trPr>
          <w:trHeight w:val="293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4605,4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657,1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657,1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78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1920,6</w:t>
            </w:r>
          </w:p>
        </w:tc>
      </w:tr>
      <w:tr w:rsidR="00E1101B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1920,6</w:t>
            </w:r>
          </w:p>
        </w:tc>
      </w:tr>
      <w:tr w:rsidR="00E1101B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880,0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</w:tr>
      <w:tr w:rsidR="00E1101B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E1101B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582,4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E1101B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1101B">
        <w:trPr>
          <w:trHeight w:val="5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E1101B">
        <w:trPr>
          <w:trHeight w:val="9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1319,7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1319,7</w:t>
            </w:r>
          </w:p>
        </w:tc>
      </w:tr>
      <w:tr w:rsidR="00E1101B">
        <w:trPr>
          <w:trHeight w:val="6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1219,7</w:t>
            </w:r>
          </w:p>
        </w:tc>
      </w:tr>
      <w:tr w:rsidR="00E1101B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874,0</w:t>
            </w:r>
          </w:p>
        </w:tc>
      </w:tr>
      <w:tr w:rsidR="00E1101B">
        <w:trPr>
          <w:trHeight w:val="76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передъявленным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</w:tr>
      <w:tr w:rsidR="00E1101B">
        <w:trPr>
          <w:trHeight w:val="97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E1101B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253,6</w:t>
            </w:r>
          </w:p>
        </w:tc>
      </w:tr>
      <w:tr w:rsidR="00E1101B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253,6</w:t>
            </w:r>
          </w:p>
        </w:tc>
      </w:tr>
      <w:tr w:rsidR="00E1101B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E1101B">
        <w:trPr>
          <w:trHeight w:val="34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9663,9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9208,9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9208,9</w:t>
            </w:r>
          </w:p>
        </w:tc>
      </w:tr>
      <w:tr w:rsidR="00E1101B">
        <w:trPr>
          <w:trHeight w:val="60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E1101B">
        <w:trPr>
          <w:trHeight w:val="8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E1101B">
        <w:trPr>
          <w:trHeight w:val="97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1101B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90415,5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3500002020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E1101B">
        <w:trPr>
          <w:trHeight w:val="5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72535,4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72535,4</w:t>
            </w:r>
          </w:p>
        </w:tc>
      </w:tr>
      <w:tr w:rsidR="00E1101B">
        <w:trPr>
          <w:trHeight w:val="56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E1101B">
        <w:trPr>
          <w:trHeight w:val="10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3251,8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3251,8</w:t>
            </w:r>
          </w:p>
        </w:tc>
      </w:tr>
      <w:tr w:rsidR="00E1101B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E1101B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E1101B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</w:tr>
      <w:tr w:rsidR="00E1101B">
        <w:trPr>
          <w:trHeight w:val="10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E1101B">
        <w:trPr>
          <w:trHeight w:val="82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68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14536,3</w:t>
            </w:r>
          </w:p>
        </w:tc>
      </w:tr>
      <w:tr w:rsidR="00E1101B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14536,3</w:t>
            </w:r>
          </w:p>
        </w:tc>
      </w:tr>
      <w:tr w:rsidR="00E1101B">
        <w:trPr>
          <w:trHeight w:val="9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12305,0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7650,0</w:t>
            </w:r>
          </w:p>
        </w:tc>
      </w:tr>
      <w:tr w:rsidR="00E1101B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7650,0</w:t>
            </w:r>
          </w:p>
        </w:tc>
      </w:tr>
      <w:tr w:rsidR="00E1101B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4584,7</w:t>
            </w:r>
          </w:p>
        </w:tc>
      </w:tr>
      <w:tr w:rsidR="00E1101B">
        <w:trPr>
          <w:trHeight w:val="58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4584,7</w:t>
            </w:r>
          </w:p>
        </w:tc>
      </w:tr>
      <w:tr w:rsidR="00E1101B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E1101B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2231,3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1478,2</w:t>
            </w:r>
          </w:p>
        </w:tc>
      </w:tr>
      <w:tr w:rsidR="00E1101B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1478,2</w:t>
            </w:r>
          </w:p>
        </w:tc>
      </w:tr>
      <w:tr w:rsidR="00E1101B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1478,2</w:t>
            </w:r>
          </w:p>
        </w:tc>
      </w:tr>
      <w:tr w:rsidR="00E1101B">
        <w:trPr>
          <w:trHeight w:val="84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893,1</w:t>
            </w:r>
          </w:p>
        </w:tc>
      </w:tr>
      <w:tr w:rsidR="00E1101B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710,7</w:t>
            </w:r>
          </w:p>
        </w:tc>
      </w:tr>
      <w:tr w:rsidR="00E1101B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710,7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500,6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E1101B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2942,4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2942,4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2942,4</w:t>
            </w:r>
          </w:p>
        </w:tc>
      </w:tr>
      <w:tr w:rsidR="00E1101B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E1101B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2393,8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1398,8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1398,8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1101B">
        <w:trPr>
          <w:trHeight w:val="518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E1101B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E1101B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E1101B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1101B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Физкультура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49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109497,0</w:t>
            </w:r>
          </w:p>
        </w:tc>
      </w:tr>
      <w:tr w:rsidR="00E1101B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-1265,4</w:t>
            </w:r>
          </w:p>
        </w:tc>
      </w:tr>
    </w:tbl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 w:rsidP="006116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апреля 2022 г. №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</w:t>
            </w:r>
          </w:p>
        </w:tc>
      </w:tr>
    </w:tbl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val="en-US" w:eastAsia="zh-CN"/>
        </w:rPr>
      </w:pPr>
    </w:p>
    <w:p w:rsidR="00E1101B" w:rsidRDefault="003903B5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80"/>
        <w:gridCol w:w="1180"/>
        <w:gridCol w:w="827"/>
        <w:gridCol w:w="1176"/>
        <w:gridCol w:w="1379"/>
        <w:gridCol w:w="1034"/>
        <w:gridCol w:w="978"/>
      </w:tblGrid>
      <w:tr w:rsidR="00E1101B">
        <w:trPr>
          <w:trHeight w:val="60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1101B">
        <w:trPr>
          <w:trHeight w:val="2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E1101B">
        <w:trPr>
          <w:trHeight w:val="94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109 497,0</w:t>
            </w:r>
          </w:p>
        </w:tc>
      </w:tr>
      <w:tr w:rsidR="00E1101B">
        <w:trPr>
          <w:trHeight w:val="36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4 605,4</w:t>
            </w:r>
          </w:p>
        </w:tc>
      </w:tr>
      <w:tr w:rsidR="00E1101B">
        <w:trPr>
          <w:trHeight w:val="64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657,1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657,1</w:t>
            </w:r>
          </w:p>
        </w:tc>
      </w:tr>
      <w:tr w:rsidR="00E1101B">
        <w:trPr>
          <w:trHeight w:val="60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</w:tr>
      <w:tr w:rsidR="00E1101B">
        <w:trPr>
          <w:trHeight w:val="8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</w:tr>
      <w:tr w:rsidR="00E1101B">
        <w:trPr>
          <w:trHeight w:val="45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</w:tr>
      <w:tr w:rsidR="00E1101B">
        <w:trPr>
          <w:trHeight w:val="53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80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53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1058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1 920,6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1 920,6</w:t>
            </w:r>
          </w:p>
        </w:tc>
      </w:tr>
      <w:tr w:rsidR="00E1101B">
        <w:trPr>
          <w:trHeight w:val="60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</w:tr>
      <w:tr w:rsidR="00E1101B">
        <w:trPr>
          <w:trHeight w:val="40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</w:tr>
      <w:tr w:rsidR="00E1101B">
        <w:trPr>
          <w:trHeight w:val="4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51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582,4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E1101B">
        <w:trPr>
          <w:trHeight w:val="75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578,0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1319,7</w:t>
            </w:r>
          </w:p>
        </w:tc>
      </w:tr>
      <w:tr w:rsidR="00E1101B">
        <w:trPr>
          <w:trHeight w:val="67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40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53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Централизованные бухгалтерии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1219,7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874,0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253,6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9 663,9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9 208,9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E1101B">
        <w:trPr>
          <w:trHeight w:val="87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E1101B">
        <w:trPr>
          <w:trHeight w:val="10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455,0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90 415,5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E1101B">
        <w:trPr>
          <w:trHeight w:val="56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72 535,4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72 535,4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E1101B">
        <w:trPr>
          <w:trHeight w:val="62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E1101B">
        <w:trPr>
          <w:trHeight w:val="10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7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Костромской области)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3 251,8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3 251,8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</w:tr>
      <w:tr w:rsidR="00E1101B">
        <w:trPr>
          <w:trHeight w:val="7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E1101B">
        <w:trPr>
          <w:trHeight w:val="7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14 536,3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мероприятия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14 536,3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12 305,0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7 650,0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7 650,0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4 584,7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4 584,7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2 231,3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1 478,2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1 478,2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893,1</w:t>
            </w:r>
          </w:p>
        </w:tc>
      </w:tr>
      <w:tr w:rsidR="00E1101B">
        <w:trPr>
          <w:trHeight w:val="73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E1101B">
        <w:trPr>
          <w:trHeight w:val="50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500,6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E1101B">
        <w:trPr>
          <w:trHeight w:val="40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2 942,4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2 942,4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2 942,4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</w:tr>
      <w:tr w:rsidR="00E1101B">
        <w:trPr>
          <w:trHeight w:val="71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E1101B">
        <w:trPr>
          <w:trHeight w:val="50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01B">
        <w:trPr>
          <w:trHeight w:val="9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2 393,8</w:t>
            </w:r>
          </w:p>
        </w:tc>
      </w:tr>
      <w:tr w:rsidR="00E1101B">
        <w:trPr>
          <w:trHeight w:val="77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</w:tr>
      <w:tr w:rsidR="00E1101B">
        <w:trPr>
          <w:trHeight w:val="43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E1101B">
        <w:trPr>
          <w:trHeight w:val="37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1 398,8</w:t>
            </w:r>
          </w:p>
        </w:tc>
      </w:tr>
      <w:tr w:rsidR="00E1101B">
        <w:trPr>
          <w:trHeight w:val="58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1 398,8</w:t>
            </w:r>
          </w:p>
        </w:tc>
      </w:tr>
      <w:tr w:rsidR="00E1101B">
        <w:trPr>
          <w:trHeight w:val="35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1101B">
        <w:trPr>
          <w:trHeight w:val="35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1101B">
        <w:trPr>
          <w:trHeight w:val="58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E1101B">
        <w:trPr>
          <w:trHeight w:val="74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44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40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E1101B">
        <w:trPr>
          <w:trHeight w:val="40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1101B">
        <w:trPr>
          <w:trHeight w:val="40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1101B">
        <w:trPr>
          <w:trHeight w:val="46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E1101B">
        <w:trPr>
          <w:trHeight w:val="44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46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37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3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58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109 497,0</w:t>
            </w:r>
          </w:p>
        </w:tc>
      </w:tr>
    </w:tbl>
    <w:p w:rsidR="00E1101B" w:rsidRDefault="00E1101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 w:rsidP="006116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апреля 2022 г. №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</w:t>
            </w:r>
          </w:p>
        </w:tc>
      </w:tr>
    </w:tbl>
    <w:p w:rsidR="00E1101B" w:rsidRDefault="00E1101B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E1101B" w:rsidRDefault="0039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ДОРОЖНОГО ФОНДА ГОРОДСКОГО ПОСЕЛЕНИЯ ГОРОД ЧУХЛОМА ЧУХЛОМСКОГО МУНИЦИПАЛЬНОГО РАЙОНА КОСТРОМСКОЙ ОБЛАСТИ НА 2022 ГОД</w:t>
      </w: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3903B5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26200" cy="7039610"/>
            <wp:effectExtent l="0" t="0" r="0" b="0"/>
            <wp:wrapSquare wrapText="largest"/>
            <wp:docPr id="2" name="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703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5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 w:rsidP="006116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апреля  2022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</w:t>
            </w:r>
            <w:bookmarkStart w:id="1" w:name="_GoBack"/>
            <w:bookmarkEnd w:id="1"/>
          </w:p>
        </w:tc>
      </w:tr>
    </w:tbl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39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E1101B" w:rsidRDefault="0039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городского поселения город Чухлома Чухломского муниципального района Костромской области на 2022 год</w:t>
      </w: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3153"/>
        <w:gridCol w:w="1506"/>
      </w:tblGrid>
      <w:tr w:rsidR="00E1101B">
        <w:trPr>
          <w:trHeight w:val="656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источника финансирования по КИФР, КИВнФ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Тыс. руб.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E1101B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E1101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01 00 00 00 00 0000 000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E1101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01 02 00 00 00 0000 000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 кредитов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01 02 00 00 00 0000 700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Получение  кредитов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01 02 00 00 13 0000 710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1101B">
        <w:trPr>
          <w:trHeight w:val="610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01 02 00 00 00 0000 800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01 02 00 00 13 0000 810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1101B" w:rsidRDefault="00E1101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01 05 00 00 00 0000 000 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108231,6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108231,6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108231,6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01 05 02 01 13 0000 510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108231,6</w:t>
            </w:r>
          </w:p>
        </w:tc>
      </w:tr>
      <w:tr w:rsidR="00E1101B">
        <w:trPr>
          <w:trHeight w:val="471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109497,0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109497,0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109497,0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01 05 02 01 13 0000 610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109497,0</w:t>
            </w:r>
          </w:p>
        </w:tc>
      </w:tr>
    </w:tbl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textAlignment w:val="baseline"/>
      </w:pPr>
    </w:p>
    <w:sectPr w:rsidR="00E1101B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1B"/>
    <w:rsid w:val="000948E9"/>
    <w:rsid w:val="003903B5"/>
    <w:rsid w:val="00611609"/>
    <w:rsid w:val="00E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C5F20-8040-43AC-8A5C-7407473E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025C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paragraph" w:customStyle="1" w:styleId="a5">
    <w:name w:val="Заголовок"/>
    <w:basedOn w:val="a"/>
    <w:next w:val="a6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D2EA2"/>
    <w:pPr>
      <w:spacing w:after="140" w:line="288" w:lineRule="auto"/>
    </w:pPr>
  </w:style>
  <w:style w:type="paragraph" w:styleId="a7">
    <w:name w:val="List"/>
    <w:basedOn w:val="a6"/>
    <w:rsid w:val="005D2EA2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aa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F849-1467-480E-92D5-6FB43E32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9654</Words>
  <Characters>55028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57</cp:revision>
  <cp:lastPrinted>2022-02-21T10:31:00Z</cp:lastPrinted>
  <dcterms:created xsi:type="dcterms:W3CDTF">2020-01-16T06:18:00Z</dcterms:created>
  <dcterms:modified xsi:type="dcterms:W3CDTF">2022-04-18T07:39:00Z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