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E0" w:rsidRDefault="00452605">
      <w:pPr>
        <w:spacing w:after="0" w:line="240" w:lineRule="auto"/>
        <w:jc w:val="center"/>
        <w:rPr>
          <w:rFonts w:ascii="Times New Roman" w:eastAsia="Times New Roman" w:hAnsi="Times New Roman" w:cs="Times New Roman"/>
          <w:b/>
          <w:sz w:val="27"/>
          <w:szCs w:val="24"/>
          <w:lang w:eastAsia="zh-CN"/>
        </w:rPr>
      </w:pPr>
      <w:r>
        <w:rPr>
          <w:rFonts w:ascii="Times New Roman" w:eastAsia="Times New Roman" w:hAnsi="Times New Roman" w:cs="Times New Roman"/>
          <w:b/>
          <w:sz w:val="27"/>
          <w:szCs w:val="24"/>
          <w:lang w:eastAsia="zh-CN"/>
        </w:rPr>
        <w:t>СОВЕТ ДЕПУТАТОВ ГОРОДСКОГО ПОСЕЛЕНИЯ ГОРОД ЧУХЛОМА ЧУХЛОМСКОГО МУНИЦИПАЛЬНОГО РАЙОНА КОСТРОМСКОЙ ОБЛАСТИ</w:t>
      </w:r>
    </w:p>
    <w:p w:rsidR="00C40FE0" w:rsidRDefault="00C40FE0">
      <w:pPr>
        <w:spacing w:after="0" w:line="240" w:lineRule="auto"/>
        <w:jc w:val="center"/>
        <w:rPr>
          <w:rFonts w:ascii="Times New Roman" w:eastAsia="Times New Roman" w:hAnsi="Times New Roman" w:cs="Times New Roman"/>
          <w:b/>
          <w:sz w:val="27"/>
          <w:szCs w:val="24"/>
          <w:lang w:eastAsia="zh-CN"/>
        </w:rPr>
      </w:pPr>
    </w:p>
    <w:p w:rsidR="00C40FE0" w:rsidRDefault="00452605">
      <w:pPr>
        <w:spacing w:after="0" w:line="240" w:lineRule="auto"/>
        <w:jc w:val="center"/>
        <w:rPr>
          <w:rFonts w:ascii="Times New Roman" w:eastAsia="Times New Roman" w:hAnsi="Times New Roman" w:cs="Times New Roman"/>
          <w:b/>
          <w:sz w:val="27"/>
          <w:szCs w:val="24"/>
          <w:lang w:eastAsia="zh-CN"/>
        </w:rPr>
      </w:pPr>
      <w:r>
        <w:rPr>
          <w:rFonts w:ascii="Times New Roman" w:eastAsia="Times New Roman" w:hAnsi="Times New Roman" w:cs="Times New Roman"/>
          <w:b/>
          <w:sz w:val="27"/>
          <w:szCs w:val="24"/>
          <w:lang w:eastAsia="zh-CN"/>
        </w:rPr>
        <w:t xml:space="preserve">РЕШЕНИЕ </w:t>
      </w:r>
    </w:p>
    <w:p w:rsidR="00C40FE0" w:rsidRDefault="00C40FE0">
      <w:pPr>
        <w:spacing w:after="0" w:line="240" w:lineRule="auto"/>
        <w:jc w:val="both"/>
        <w:rPr>
          <w:rFonts w:ascii="Times New Roman" w:eastAsia="Andale Sans UI" w:hAnsi="Times New Roman" w:cs="Times New Roman"/>
          <w:sz w:val="24"/>
          <w:szCs w:val="24"/>
          <w:lang w:eastAsia="zh-CN"/>
        </w:rPr>
      </w:pPr>
    </w:p>
    <w:p w:rsidR="00C40FE0" w:rsidRDefault="00452605">
      <w:pPr>
        <w:spacing w:after="0" w:line="240" w:lineRule="auto"/>
        <w:jc w:val="both"/>
      </w:pPr>
      <w:proofErr w:type="gramStart"/>
      <w:r>
        <w:rPr>
          <w:rFonts w:ascii="Times New Roman" w:eastAsia="Andale Sans UI" w:hAnsi="Times New Roman" w:cs="Times New Roman"/>
          <w:sz w:val="24"/>
          <w:szCs w:val="24"/>
          <w:lang w:eastAsia="zh-CN"/>
        </w:rPr>
        <w:t>от</w:t>
      </w:r>
      <w:proofErr w:type="gramEnd"/>
      <w:r>
        <w:rPr>
          <w:rFonts w:ascii="Times New Roman" w:eastAsia="Andale Sans UI" w:hAnsi="Times New Roman" w:cs="Times New Roman"/>
          <w:sz w:val="24"/>
          <w:szCs w:val="24"/>
          <w:lang w:eastAsia="zh-CN"/>
        </w:rPr>
        <w:t xml:space="preserve"> «</w:t>
      </w:r>
      <w:r w:rsidR="00A73996">
        <w:rPr>
          <w:rFonts w:ascii="Times New Roman" w:eastAsia="Andale Sans UI" w:hAnsi="Times New Roman" w:cs="Times New Roman"/>
          <w:sz w:val="24"/>
          <w:szCs w:val="24"/>
          <w:lang w:eastAsia="zh-CN"/>
        </w:rPr>
        <w:t>25</w:t>
      </w:r>
      <w:r>
        <w:rPr>
          <w:rFonts w:ascii="Times New Roman" w:eastAsia="Andale Sans UI" w:hAnsi="Times New Roman" w:cs="Times New Roman"/>
          <w:sz w:val="24"/>
          <w:szCs w:val="24"/>
          <w:lang w:eastAsia="zh-CN"/>
        </w:rPr>
        <w:t xml:space="preserve">» марта 2022 года № </w:t>
      </w:r>
      <w:r w:rsidR="00A73996">
        <w:rPr>
          <w:rFonts w:ascii="Times New Roman" w:eastAsia="Andale Sans UI" w:hAnsi="Times New Roman" w:cs="Times New Roman"/>
          <w:sz w:val="24"/>
          <w:szCs w:val="24"/>
          <w:lang w:eastAsia="zh-CN"/>
        </w:rPr>
        <w:t>58</w:t>
      </w: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 проведении публичных слушаний об исполнении</w:t>
      </w:r>
    </w:p>
    <w:p w:rsidR="00C40FE0" w:rsidRDefault="00452605">
      <w:pPr>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бюджета</w:t>
      </w:r>
      <w:proofErr w:type="gramEnd"/>
      <w:r>
        <w:rPr>
          <w:rFonts w:ascii="Times New Roman" w:eastAsia="Times New Roman" w:hAnsi="Times New Roman" w:cs="Times New Roman"/>
          <w:sz w:val="24"/>
          <w:szCs w:val="24"/>
          <w:lang w:eastAsia="zh-CN"/>
        </w:rPr>
        <w:t xml:space="preserve"> городского поселения город Чухлома Чухломского </w:t>
      </w:r>
    </w:p>
    <w:p w:rsidR="00C40FE0" w:rsidRDefault="00452605">
      <w:pPr>
        <w:spacing w:after="0" w:line="240" w:lineRule="auto"/>
        <w:jc w:val="both"/>
      </w:pPr>
      <w:proofErr w:type="gramStart"/>
      <w:r>
        <w:rPr>
          <w:rFonts w:ascii="Times New Roman" w:eastAsia="Times New Roman" w:hAnsi="Times New Roman" w:cs="Times New Roman"/>
          <w:sz w:val="24"/>
          <w:szCs w:val="24"/>
          <w:lang w:eastAsia="zh-CN"/>
        </w:rPr>
        <w:t>муниципального</w:t>
      </w:r>
      <w:proofErr w:type="gramEnd"/>
      <w:r>
        <w:rPr>
          <w:rFonts w:ascii="Times New Roman" w:eastAsia="Times New Roman" w:hAnsi="Times New Roman" w:cs="Times New Roman"/>
          <w:sz w:val="24"/>
          <w:szCs w:val="24"/>
          <w:lang w:eastAsia="zh-CN"/>
        </w:rPr>
        <w:t xml:space="preserve"> района Костромской области за 2021 год</w:t>
      </w:r>
    </w:p>
    <w:p w:rsidR="00C40FE0" w:rsidRDefault="00C40FE0">
      <w:pPr>
        <w:spacing w:after="0" w:line="240" w:lineRule="auto"/>
        <w:ind w:firstLine="709"/>
        <w:jc w:val="both"/>
        <w:rPr>
          <w:rFonts w:ascii="Arial" w:eastAsia="Times New Roman" w:hAnsi="Arial" w:cs="Times New Roman"/>
          <w:sz w:val="24"/>
          <w:szCs w:val="24"/>
          <w:lang w:eastAsia="zh-CN"/>
        </w:rPr>
      </w:pPr>
    </w:p>
    <w:p w:rsidR="00C40FE0" w:rsidRDefault="00452605">
      <w:pPr>
        <w:shd w:val="clear" w:color="auto" w:fill="FFFFFF"/>
        <w:spacing w:after="0" w:line="240" w:lineRule="auto"/>
        <w:ind w:firstLine="709"/>
        <w:jc w:val="both"/>
      </w:pPr>
      <w:r>
        <w:rPr>
          <w:rFonts w:ascii="Times New Roman" w:eastAsia="Times New Roman" w:hAnsi="Times New Roman" w:cs="Times New Roman"/>
          <w:sz w:val="24"/>
          <w:szCs w:val="24"/>
          <w:lang w:eastAsia="zh-CN"/>
        </w:rPr>
        <w:t xml:space="preserve">В связи с внесением главы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исполнение бюджета городского поселения город Чухлома Чухломского муниципального района Костромской области за 2021 год,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Pr>
          <w:rFonts w:ascii="Times New Roman" w:eastAsia="Times New Roman" w:hAnsi="Times New Roman" w:cs="Times New Roman"/>
          <w:b/>
          <w:bCs/>
          <w:sz w:val="24"/>
          <w:szCs w:val="24"/>
          <w:lang w:eastAsia="zh-CN"/>
        </w:rPr>
        <w:t>РЕШИЛ:</w:t>
      </w:r>
    </w:p>
    <w:p w:rsidR="00C40FE0" w:rsidRDefault="00452605">
      <w:pPr>
        <w:shd w:val="clear" w:color="auto" w:fill="FFFFFF"/>
        <w:spacing w:after="0" w:line="240" w:lineRule="auto"/>
        <w:jc w:val="both"/>
      </w:pPr>
      <w:r>
        <w:rPr>
          <w:rFonts w:ascii="Times New Roman" w:eastAsia="Times New Roman" w:hAnsi="Times New Roman" w:cs="Times New Roman"/>
          <w:sz w:val="24"/>
          <w:szCs w:val="24"/>
          <w:lang w:eastAsia="zh-CN"/>
        </w:rPr>
        <w:t xml:space="preserve">1.Провести публичные слушания об исполнении бюджета городского поселения город Чухлома Чухломского муниципального района Костромской области за 2021 год, в Совете депутатов «15» апреля 2022 года в 15.00 часов по адресу: г. Чухлома, ул. Советская д.1, </w:t>
      </w:r>
      <w:proofErr w:type="gramStart"/>
      <w:r>
        <w:rPr>
          <w:rFonts w:ascii="Times New Roman" w:eastAsia="Times New Roman" w:hAnsi="Times New Roman" w:cs="Times New Roman"/>
          <w:sz w:val="24"/>
          <w:szCs w:val="24"/>
          <w:lang w:eastAsia="zh-CN"/>
        </w:rPr>
        <w:t>администрация</w:t>
      </w:r>
      <w:proofErr w:type="gramEnd"/>
      <w:r>
        <w:rPr>
          <w:rFonts w:ascii="Times New Roman" w:eastAsia="Times New Roman" w:hAnsi="Times New Roman" w:cs="Times New Roman"/>
          <w:sz w:val="24"/>
          <w:szCs w:val="24"/>
          <w:lang w:eastAsia="zh-CN"/>
        </w:rPr>
        <w:t xml:space="preserve"> городского поселения.</w:t>
      </w:r>
    </w:p>
    <w:p w:rsidR="00C40FE0" w:rsidRDefault="00452605">
      <w:pPr>
        <w:spacing w:after="0" w:line="240" w:lineRule="auto"/>
        <w:jc w:val="both"/>
      </w:pPr>
      <w:r>
        <w:rPr>
          <w:rFonts w:ascii="Times New Roman" w:eastAsia="Times New Roman" w:hAnsi="Times New Roman" w:cs="Times New Roman"/>
          <w:sz w:val="24"/>
          <w:szCs w:val="24"/>
          <w:lang w:eastAsia="zh-CN"/>
        </w:rPr>
        <w:t xml:space="preserve">2.Ответственность за подготовку и проведение публичных слушаний об исполнении бюджета городского поселения город Чухлома Чухломского муниципального района Костромской области за 2021 год возложить на главу городского поселения город Чухлома Чухломского муниципального района Костромской области (Гусева М.И.) </w:t>
      </w:r>
    </w:p>
    <w:p w:rsidR="00C40FE0" w:rsidRDefault="00452605">
      <w:pPr>
        <w:shd w:val="clear" w:color="auto" w:fill="FFFFFF"/>
        <w:spacing w:after="0" w:line="240" w:lineRule="auto"/>
        <w:jc w:val="both"/>
      </w:pPr>
      <w:r>
        <w:rPr>
          <w:rFonts w:ascii="Times New Roman" w:eastAsia="Times New Roman" w:hAnsi="Times New Roman" w:cs="Times New Roman"/>
          <w:sz w:val="24"/>
          <w:szCs w:val="24"/>
          <w:lang w:eastAsia="zh-CN"/>
        </w:rPr>
        <w:t>3.Контроль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(Шведова О.В.).</w:t>
      </w:r>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4.Настоящее решение вступает в силу со дня его подписания и подлежит официальному опубликованию в печатном издании «Вестник Чухломы».</w:t>
      </w: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452605">
      <w:pPr>
        <w:tabs>
          <w:tab w:val="left" w:pos="4980"/>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Председатель Совета депутатов                        Глава городского поселения город Чухлома</w:t>
      </w:r>
    </w:p>
    <w:p w:rsidR="00C40FE0" w:rsidRDefault="00452605">
      <w:pPr>
        <w:spacing w:after="0" w:line="240" w:lineRule="auto"/>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городского</w:t>
      </w:r>
      <w:proofErr w:type="gramEnd"/>
      <w:r>
        <w:rPr>
          <w:rFonts w:ascii="Times New Roman" w:eastAsia="Times New Roman" w:hAnsi="Times New Roman" w:cs="Times New Roman"/>
          <w:sz w:val="24"/>
          <w:szCs w:val="24"/>
          <w:lang w:eastAsia="zh-CN"/>
        </w:rPr>
        <w:t xml:space="preserve"> поселения город Чухлома              Чухломского муниципального района</w:t>
      </w:r>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Чухломского муниципального района             Костромской области</w:t>
      </w:r>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Костромской области </w:t>
      </w:r>
    </w:p>
    <w:p w:rsidR="00C40FE0" w:rsidRDefault="00452605">
      <w:pPr>
        <w:spacing w:after="0" w:line="240" w:lineRule="auto"/>
        <w:jc w:val="both"/>
      </w:pPr>
      <w:r>
        <w:rPr>
          <w:rFonts w:ascii="Times New Roman" w:eastAsia="Times New Roman" w:hAnsi="Times New Roman" w:cs="Times New Roman"/>
          <w:sz w:val="24"/>
          <w:szCs w:val="24"/>
          <w:lang w:eastAsia="zh-CN"/>
        </w:rPr>
        <w:t>__________________ О.В. Шведова                  ___________________ М.И. Гусева</w:t>
      </w:r>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A73996" w:rsidRDefault="00A73996">
      <w:pPr>
        <w:spacing w:after="0" w:line="240" w:lineRule="auto"/>
        <w:jc w:val="both"/>
        <w:rPr>
          <w:rFonts w:ascii="Times New Roman" w:eastAsia="Times New Roman" w:hAnsi="Times New Roman" w:cs="Times New Roman"/>
          <w:sz w:val="24"/>
          <w:szCs w:val="24"/>
          <w:lang w:eastAsia="zh-CN"/>
        </w:rPr>
      </w:pPr>
      <w:bookmarkStart w:id="0" w:name="_GoBack"/>
      <w:bookmarkEnd w:id="0"/>
    </w:p>
    <w:p w:rsidR="00C40FE0" w:rsidRDefault="0045260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Принято Советом депутатов</w:t>
      </w:r>
    </w:p>
    <w:p w:rsidR="00C40FE0" w:rsidRDefault="00452605">
      <w:pPr>
        <w:spacing w:after="0" w:line="240" w:lineRule="auto"/>
        <w:jc w:val="both"/>
      </w:pPr>
      <w:r>
        <w:rPr>
          <w:rFonts w:ascii="Times New Roman" w:eastAsia="Times New Roman" w:hAnsi="Times New Roman" w:cs="Times New Roman"/>
          <w:sz w:val="24"/>
          <w:szCs w:val="24"/>
          <w:lang w:eastAsia="zh-CN"/>
        </w:rPr>
        <w:t>«</w:t>
      </w:r>
      <w:r w:rsidR="00A73996">
        <w:rPr>
          <w:rFonts w:ascii="Times New Roman" w:eastAsia="Times New Roman" w:hAnsi="Times New Roman" w:cs="Times New Roman"/>
          <w:sz w:val="24"/>
          <w:szCs w:val="24"/>
          <w:lang w:eastAsia="zh-CN"/>
        </w:rPr>
        <w:t>25</w:t>
      </w:r>
      <w:r>
        <w:rPr>
          <w:rFonts w:ascii="Times New Roman" w:eastAsia="Times New Roman" w:hAnsi="Times New Roman" w:cs="Times New Roman"/>
          <w:sz w:val="24"/>
          <w:szCs w:val="24"/>
          <w:lang w:eastAsia="zh-CN"/>
        </w:rPr>
        <w:t>» марта 2022 года</w:t>
      </w: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C40FE0">
      <w:pPr>
        <w:spacing w:after="0" w:line="240" w:lineRule="auto"/>
        <w:ind w:firstLine="709"/>
        <w:jc w:val="both"/>
        <w:rPr>
          <w:rFonts w:ascii="Times New Roman" w:eastAsia="Times New Roman" w:hAnsi="Times New Roman" w:cs="Times New Roman"/>
          <w:sz w:val="24"/>
          <w:szCs w:val="24"/>
          <w:lang w:eastAsia="zh-CN"/>
        </w:rPr>
      </w:pPr>
    </w:p>
    <w:p w:rsidR="00C40FE0" w:rsidRDefault="00C40FE0">
      <w:pPr>
        <w:spacing w:after="0" w:line="240" w:lineRule="auto"/>
        <w:ind w:firstLine="709"/>
        <w:jc w:val="both"/>
        <w:rPr>
          <w:rFonts w:ascii="Times New Roman" w:eastAsia="Times New Roman" w:hAnsi="Times New Roman" w:cs="Times New Roman"/>
          <w:sz w:val="24"/>
          <w:szCs w:val="20"/>
          <w:lang w:eastAsia="zh-CN"/>
        </w:rPr>
      </w:pPr>
    </w:p>
    <w:p w:rsidR="00C40FE0" w:rsidRDefault="00C40FE0">
      <w:pPr>
        <w:spacing w:after="0" w:line="240" w:lineRule="auto"/>
        <w:ind w:firstLine="709"/>
        <w:jc w:val="both"/>
        <w:rPr>
          <w:rFonts w:ascii="Times New Roman" w:eastAsia="Times New Roman" w:hAnsi="Times New Roman" w:cs="Times New Roman"/>
          <w:sz w:val="24"/>
          <w:szCs w:val="20"/>
          <w:lang w:eastAsia="zh-CN"/>
        </w:rPr>
      </w:pPr>
    </w:p>
    <w:p w:rsidR="00C40FE0" w:rsidRDefault="00452605">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0"/>
          <w:lang w:eastAsia="zh-CN"/>
        </w:rPr>
        <w:t xml:space="preserve"> </w:t>
      </w:r>
    </w:p>
    <w:sectPr w:rsidR="00C40FE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E0"/>
    <w:rsid w:val="00452605"/>
    <w:rsid w:val="00A73996"/>
    <w:rsid w:val="00C40FE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24281-53B2-4EA0-A66C-CE75D8C8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7F9"/>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A470B"/>
    <w:rPr>
      <w:color w:val="0563C1"/>
      <w:u w:val="single"/>
    </w:rPr>
  </w:style>
  <w:style w:type="character" w:styleId="a3">
    <w:name w:val="FollowedHyperlink"/>
    <w:basedOn w:val="a0"/>
    <w:uiPriority w:val="99"/>
    <w:semiHidden/>
    <w:unhideWhenUsed/>
    <w:qFormat/>
    <w:rsid w:val="001A470B"/>
    <w:rPr>
      <w:color w:val="954F72"/>
      <w:u w:val="single"/>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xl65">
    <w:name w:val="xl65"/>
    <w:basedOn w:val="a"/>
    <w:qFormat/>
    <w:rsid w:val="001A470B"/>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qFormat/>
    <w:rsid w:val="001A470B"/>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67">
    <w:name w:val="xl67"/>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68">
    <w:name w:val="xl68"/>
    <w:basedOn w:val="a"/>
    <w:qFormat/>
    <w:rsid w:val="001A470B"/>
    <w:pPr>
      <w:pBdr>
        <w:top w:val="single" w:sz="8" w:space="0" w:color="00000A"/>
        <w:left w:val="single" w:sz="8" w:space="0" w:color="00000A"/>
        <w:right w:val="single" w:sz="8" w:space="0" w:color="00000A"/>
      </w:pBd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69">
    <w:name w:val="xl69"/>
    <w:basedOn w:val="a"/>
    <w:qFormat/>
    <w:rsid w:val="001A470B"/>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qFormat/>
    <w:rsid w:val="001A470B"/>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qFormat/>
    <w:rsid w:val="001A470B"/>
    <w:pPr>
      <w:pBdr>
        <w:top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qFormat/>
    <w:rsid w:val="001A470B"/>
    <w:pPr>
      <w:pBdr>
        <w:top w:val="single" w:sz="8" w:space="0" w:color="00000A"/>
        <w:left w:val="single" w:sz="8" w:space="0" w:color="00000A"/>
        <w:bottom w:val="single" w:sz="4" w:space="0" w:color="00000A"/>
        <w:right w:val="single" w:sz="8" w:space="0" w:color="00000A"/>
      </w:pBdr>
      <w:spacing w:beforeAutospacing="1"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6">
    <w:name w:val="xl76"/>
    <w:basedOn w:val="a"/>
    <w:qFormat/>
    <w:rsid w:val="001A470B"/>
    <w:pPr>
      <w:pBdr>
        <w:top w:val="single" w:sz="8" w:space="0" w:color="00000A"/>
        <w:left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qFormat/>
    <w:rsid w:val="001A470B"/>
    <w:pPr>
      <w:pBdr>
        <w:top w:val="single" w:sz="8" w:space="0" w:color="00000A"/>
        <w:left w:val="single" w:sz="8" w:space="0" w:color="00000A"/>
        <w:bottom w:val="single" w:sz="8" w:space="0" w:color="00000A"/>
      </w:pBd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79">
    <w:name w:val="xl79"/>
    <w:basedOn w:val="a"/>
    <w:qFormat/>
    <w:rsid w:val="001A470B"/>
    <w:pPr>
      <w:pBdr>
        <w:top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qFormat/>
    <w:rsid w:val="001A470B"/>
    <w:pPr>
      <w:pBdr>
        <w:top w:val="single" w:sz="4" w:space="0" w:color="00000A"/>
        <w:left w:val="single" w:sz="8"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qFormat/>
    <w:rsid w:val="001A470B"/>
    <w:pPr>
      <w:spacing w:beforeAutospacing="1"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85">
    <w:name w:val="xl85"/>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86">
    <w:name w:val="xl86"/>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7">
    <w:name w:val="xl87"/>
    <w:basedOn w:val="a"/>
    <w:qFormat/>
    <w:rsid w:val="001A470B"/>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88">
    <w:name w:val="xl88"/>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89">
    <w:name w:val="xl89"/>
    <w:basedOn w:val="a"/>
    <w:qFormat/>
    <w:rsid w:val="001A470B"/>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0">
    <w:name w:val="xl90"/>
    <w:basedOn w:val="a"/>
    <w:qFormat/>
    <w:rsid w:val="001A470B"/>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1">
    <w:name w:val="xl91"/>
    <w:basedOn w:val="a"/>
    <w:qFormat/>
    <w:rsid w:val="001A470B"/>
    <w:pPr>
      <w:spacing w:beforeAutospacing="1" w:afterAutospacing="1" w:line="240" w:lineRule="auto"/>
    </w:pPr>
    <w:rPr>
      <w:rFonts w:ascii="Times New Roman" w:eastAsia="Times New Roman" w:hAnsi="Times New Roman" w:cs="Times New Roman"/>
      <w:b/>
      <w:bCs/>
      <w:sz w:val="16"/>
      <w:szCs w:val="16"/>
      <w:lang w:eastAsia="ru-RU"/>
    </w:rPr>
  </w:style>
  <w:style w:type="paragraph" w:customStyle="1" w:styleId="xl92">
    <w:name w:val="xl92"/>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94">
    <w:name w:val="xl9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5">
    <w:name w:val="xl95"/>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6">
    <w:name w:val="xl96"/>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97">
    <w:name w:val="xl97"/>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8">
    <w:name w:val="xl98"/>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99">
    <w:name w:val="xl99"/>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01">
    <w:name w:val="xl101"/>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3">
    <w:name w:val="xl103"/>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4">
    <w:name w:val="xl104"/>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05">
    <w:name w:val="xl10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color w:val="000000"/>
      <w:lang w:eastAsia="ru-RU"/>
    </w:rPr>
  </w:style>
  <w:style w:type="paragraph" w:customStyle="1" w:styleId="xl106">
    <w:name w:val="xl106"/>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8">
    <w:name w:val="xl108"/>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0"/>
      <w:lang w:eastAsia="ru-RU"/>
    </w:rPr>
  </w:style>
  <w:style w:type="paragraph" w:customStyle="1" w:styleId="xl110">
    <w:name w:val="xl110"/>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13">
    <w:name w:val="xl113"/>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qFormat/>
    <w:rsid w:val="001A470B"/>
    <w:pPr>
      <w:pBdr>
        <w:top w:val="single" w:sz="4" w:space="0" w:color="00000A"/>
        <w:left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16">
    <w:name w:val="xl116"/>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18">
    <w:name w:val="xl118"/>
    <w:basedOn w:val="a"/>
    <w:qFormat/>
    <w:rsid w:val="001A470B"/>
    <w:pPr>
      <w:pBdr>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19">
    <w:name w:val="xl119"/>
    <w:basedOn w:val="a"/>
    <w:qFormat/>
    <w:rsid w:val="001A470B"/>
    <w:pPr>
      <w:pBdr>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0">
    <w:name w:val="xl12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21">
    <w:name w:val="xl12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qFormat/>
    <w:rsid w:val="001A470B"/>
    <w:pP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23">
    <w:name w:val="xl123"/>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4">
    <w:name w:val="xl124"/>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5">
    <w:name w:val="xl125"/>
    <w:basedOn w:val="a"/>
    <w:qFormat/>
    <w:rsid w:val="001A470B"/>
    <w:pPr>
      <w:pBdr>
        <w:top w:val="single" w:sz="4" w:space="0" w:color="00000A"/>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26">
    <w:name w:val="xl126"/>
    <w:basedOn w:val="a"/>
    <w:qFormat/>
    <w:rsid w:val="001A470B"/>
    <w:pP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7">
    <w:name w:val="xl127"/>
    <w:basedOn w:val="a"/>
    <w:qFormat/>
    <w:rsid w:val="001A470B"/>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28">
    <w:name w:val="xl128"/>
    <w:basedOn w:val="a"/>
    <w:qFormat/>
    <w:rsid w:val="001A470B"/>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29">
    <w:name w:val="xl12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30">
    <w:name w:val="xl13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31">
    <w:name w:val="xl131"/>
    <w:basedOn w:val="a"/>
    <w:qFormat/>
    <w:rsid w:val="001A470B"/>
    <w:pPr>
      <w:pBdr>
        <w:bottom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2">
    <w:name w:val="xl132"/>
    <w:basedOn w:val="a"/>
    <w:qFormat/>
    <w:rsid w:val="001A470B"/>
    <w:pPr>
      <w:pBdr>
        <w:top w:val="single" w:sz="8" w:space="0" w:color="00000A"/>
        <w:left w:val="single" w:sz="4"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33">
    <w:name w:val="xl133"/>
    <w:basedOn w:val="a"/>
    <w:qFormat/>
    <w:rsid w:val="001A470B"/>
    <w:pPr>
      <w:spacing w:beforeAutospacing="1" w:afterAutospacing="1" w:line="240" w:lineRule="auto"/>
    </w:pPr>
    <w:rPr>
      <w:rFonts w:ascii="Times New Roman" w:eastAsia="Times New Roman" w:hAnsi="Times New Roman" w:cs="Times New Roman"/>
      <w:b/>
      <w:bCs/>
      <w:lang w:eastAsia="ru-RU"/>
    </w:rPr>
  </w:style>
  <w:style w:type="paragraph" w:customStyle="1" w:styleId="xl134">
    <w:name w:val="xl134"/>
    <w:basedOn w:val="a"/>
    <w:qFormat/>
    <w:rsid w:val="001A470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lang w:eastAsia="ru-RU"/>
    </w:rPr>
  </w:style>
  <w:style w:type="paragraph" w:customStyle="1" w:styleId="xl136">
    <w:name w:val="xl136"/>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137">
    <w:name w:val="xl137"/>
    <w:basedOn w:val="a"/>
    <w:qFormat/>
    <w:rsid w:val="001A470B"/>
    <w:pPr>
      <w:pBdr>
        <w:left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38">
    <w:name w:val="xl138"/>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39">
    <w:name w:val="xl139"/>
    <w:basedOn w:val="a"/>
    <w:qFormat/>
    <w:rsid w:val="001A470B"/>
    <w:pPr>
      <w:pBdr>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0">
    <w:name w:val="xl14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1">
    <w:name w:val="xl141"/>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42">
    <w:name w:val="xl142"/>
    <w:basedOn w:val="a"/>
    <w:qFormat/>
    <w:rsid w:val="001A470B"/>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43">
    <w:name w:val="xl14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44">
    <w:name w:val="xl144"/>
    <w:basedOn w:val="a"/>
    <w:qFormat/>
    <w:rsid w:val="001A470B"/>
    <w:pPr>
      <w:pBdr>
        <w:top w:val="single" w:sz="8" w:space="0" w:color="00000A"/>
        <w:bottom w:val="single" w:sz="8" w:space="0" w:color="00000A"/>
        <w:right w:val="single" w:sz="8"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45">
    <w:name w:val="xl145"/>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6">
    <w:name w:val="xl146"/>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47">
    <w:name w:val="xl147"/>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lang w:eastAsia="ru-RU"/>
    </w:rPr>
  </w:style>
  <w:style w:type="paragraph" w:customStyle="1" w:styleId="xl148">
    <w:name w:val="xl148"/>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49">
    <w:name w:val="xl149"/>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50">
    <w:name w:val="xl15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51">
    <w:name w:val="xl151"/>
    <w:basedOn w:val="a"/>
    <w:qFormat/>
    <w:rsid w:val="001A470B"/>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18"/>
      <w:szCs w:val="18"/>
      <w:lang w:eastAsia="ru-RU"/>
    </w:rPr>
  </w:style>
  <w:style w:type="paragraph" w:customStyle="1" w:styleId="xl152">
    <w:name w:val="xl152"/>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sz w:val="24"/>
      <w:szCs w:val="24"/>
      <w:lang w:eastAsia="ru-RU"/>
    </w:rPr>
  </w:style>
  <w:style w:type="paragraph" w:customStyle="1" w:styleId="xl153">
    <w:name w:val="xl153"/>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54">
    <w:name w:val="xl15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i/>
      <w:iCs/>
      <w:lang w:eastAsia="ru-RU"/>
    </w:rPr>
  </w:style>
  <w:style w:type="paragraph" w:customStyle="1" w:styleId="xl155">
    <w:name w:val="xl155"/>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56">
    <w:name w:val="xl156"/>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7">
    <w:name w:val="xl157"/>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58">
    <w:name w:val="xl158"/>
    <w:basedOn w:val="a"/>
    <w:qFormat/>
    <w:rsid w:val="001A470B"/>
    <w:pPr>
      <w:pBdr>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59">
    <w:name w:val="xl159"/>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60">
    <w:name w:val="xl160"/>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61">
    <w:name w:val="xl161"/>
    <w:basedOn w:val="a"/>
    <w:qFormat/>
    <w:rsid w:val="001A470B"/>
    <w:pPr>
      <w:pBdr>
        <w:bottom w:val="single" w:sz="4" w:space="0" w:color="00000A"/>
        <w:right w:val="single" w:sz="4" w:space="0" w:color="00000A"/>
      </w:pBdr>
      <w:spacing w:beforeAutospacing="1" w:afterAutospacing="1" w:line="240" w:lineRule="auto"/>
    </w:pPr>
    <w:rPr>
      <w:rFonts w:ascii="Times New Roman" w:eastAsia="Times New Roman" w:hAnsi="Times New Roman" w:cs="Times New Roman"/>
      <w:lang w:eastAsia="ru-RU"/>
    </w:rPr>
  </w:style>
  <w:style w:type="paragraph" w:customStyle="1" w:styleId="xl162">
    <w:name w:val="xl16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3">
    <w:name w:val="xl163"/>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qFormat/>
    <w:rsid w:val="001A470B"/>
    <w:pP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67">
    <w:name w:val="xl16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68">
    <w:name w:val="xl168"/>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lang w:eastAsia="ru-RU"/>
    </w:rPr>
  </w:style>
  <w:style w:type="paragraph" w:customStyle="1" w:styleId="xl169">
    <w:name w:val="xl169"/>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0">
    <w:name w:val="xl170"/>
    <w:basedOn w:val="a"/>
    <w:qFormat/>
    <w:rsid w:val="001A470B"/>
    <w:pPr>
      <w:pBdr>
        <w:lef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1">
    <w:name w:val="xl171"/>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color w:val="000000"/>
      <w:lang w:eastAsia="ru-RU"/>
    </w:rPr>
  </w:style>
  <w:style w:type="paragraph" w:customStyle="1" w:styleId="xl172">
    <w:name w:val="xl172"/>
    <w:basedOn w:val="a"/>
    <w:qFormat/>
    <w:rsid w:val="001A470B"/>
    <w:pPr>
      <w:pBdr>
        <w:top w:val="single" w:sz="4" w:space="0" w:color="00000A"/>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lang w:eastAsia="ru-RU"/>
    </w:rPr>
  </w:style>
  <w:style w:type="paragraph" w:customStyle="1" w:styleId="xl173">
    <w:name w:val="xl173"/>
    <w:basedOn w:val="a"/>
    <w:qFormat/>
    <w:rsid w:val="001A470B"/>
    <w:pPr>
      <w:pBdr>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4">
    <w:name w:val="xl174"/>
    <w:basedOn w:val="a"/>
    <w:qFormat/>
    <w:rsid w:val="001A470B"/>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5">
    <w:name w:val="xl175"/>
    <w:basedOn w:val="a"/>
    <w:qFormat/>
    <w:rsid w:val="001A470B"/>
    <w:pPr>
      <w:pBdr>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6">
    <w:name w:val="xl176"/>
    <w:basedOn w:val="a"/>
    <w:qFormat/>
    <w:rsid w:val="001A470B"/>
    <w:pPr>
      <w:pBdr>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color w:val="800080"/>
      <w:lang w:eastAsia="ru-RU"/>
    </w:rPr>
  </w:style>
  <w:style w:type="paragraph" w:customStyle="1" w:styleId="xl177">
    <w:name w:val="xl177"/>
    <w:basedOn w:val="a"/>
    <w:qFormat/>
    <w:rsid w:val="001A470B"/>
    <w:pPr>
      <w:pBdr>
        <w:left w:val="single" w:sz="8" w:space="0" w:color="00000A"/>
        <w:right w:val="single" w:sz="4" w:space="0" w:color="00000A"/>
      </w:pBdr>
      <w:spacing w:beforeAutospacing="1" w:afterAutospacing="1" w:line="240" w:lineRule="auto"/>
    </w:pPr>
    <w:rPr>
      <w:rFonts w:ascii="Times New Roman" w:eastAsia="Times New Roman" w:hAnsi="Times New Roman" w:cs="Times New Roman"/>
      <w:b/>
      <w:bCs/>
      <w:color w:val="800080"/>
      <w:lang w:eastAsia="ru-RU"/>
    </w:rPr>
  </w:style>
  <w:style w:type="paragraph" w:customStyle="1" w:styleId="xl178">
    <w:name w:val="xl178"/>
    <w:basedOn w:val="a"/>
    <w:qFormat/>
    <w:rsid w:val="001A470B"/>
    <w:pPr>
      <w:pBdr>
        <w:left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79">
    <w:name w:val="xl179"/>
    <w:basedOn w:val="a"/>
    <w:qFormat/>
    <w:rsid w:val="001A470B"/>
    <w:pPr>
      <w:pBdr>
        <w:left w:val="single" w:sz="4" w:space="0" w:color="00000A"/>
      </w:pBdr>
      <w:spacing w:beforeAutospacing="1" w:afterAutospacing="1" w:line="240" w:lineRule="auto"/>
      <w:jc w:val="center"/>
    </w:pPr>
    <w:rPr>
      <w:rFonts w:ascii="Times New Roman" w:eastAsia="Times New Roman" w:hAnsi="Times New Roman" w:cs="Times New Roman"/>
      <w:b/>
      <w:bCs/>
      <w:color w:val="800080"/>
      <w:lang w:eastAsia="ru-RU"/>
    </w:rPr>
  </w:style>
  <w:style w:type="paragraph" w:customStyle="1" w:styleId="xl180">
    <w:name w:val="xl180"/>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800080"/>
      <w:lang w:eastAsia="ru-RU"/>
    </w:rPr>
  </w:style>
  <w:style w:type="paragraph" w:customStyle="1" w:styleId="xl181">
    <w:name w:val="xl181"/>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color w:val="000000"/>
      <w:lang w:eastAsia="ru-RU"/>
    </w:rPr>
  </w:style>
  <w:style w:type="paragraph" w:customStyle="1" w:styleId="xl182">
    <w:name w:val="xl182"/>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83">
    <w:name w:val="xl183"/>
    <w:basedOn w:val="a"/>
    <w:qFormat/>
    <w:rsid w:val="001A470B"/>
    <w:pPr>
      <w:pBdr>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lang w:eastAsia="ru-RU"/>
    </w:rPr>
  </w:style>
  <w:style w:type="paragraph" w:customStyle="1" w:styleId="xl184">
    <w:name w:val="xl184"/>
    <w:basedOn w:val="a"/>
    <w:qFormat/>
    <w:rsid w:val="001A470B"/>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5">
    <w:name w:val="xl18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00"/>
      <w:lang w:eastAsia="ru-RU"/>
    </w:rPr>
  </w:style>
  <w:style w:type="paragraph" w:customStyle="1" w:styleId="xl186">
    <w:name w:val="xl186"/>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7">
    <w:name w:val="xl187"/>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color w:val="000000"/>
      <w:lang w:eastAsia="ru-RU"/>
    </w:rPr>
  </w:style>
  <w:style w:type="paragraph" w:customStyle="1" w:styleId="xl188">
    <w:name w:val="xl188"/>
    <w:basedOn w:val="a"/>
    <w:qFormat/>
    <w:rsid w:val="001A470B"/>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color w:val="FF00CC"/>
      <w:sz w:val="18"/>
      <w:szCs w:val="18"/>
      <w:lang w:eastAsia="ru-RU"/>
    </w:rPr>
  </w:style>
  <w:style w:type="paragraph" w:customStyle="1" w:styleId="xl189">
    <w:name w:val="xl189"/>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FF00CC"/>
      <w:lang w:eastAsia="ru-RU"/>
    </w:rPr>
  </w:style>
  <w:style w:type="paragraph" w:customStyle="1" w:styleId="xl190">
    <w:name w:val="xl190"/>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color w:val="000000"/>
      <w:lang w:eastAsia="ru-RU"/>
    </w:rPr>
  </w:style>
  <w:style w:type="paragraph" w:customStyle="1" w:styleId="xl191">
    <w:name w:val="xl191"/>
    <w:basedOn w:val="a"/>
    <w:qFormat/>
    <w:rsid w:val="001A470B"/>
    <w:pPr>
      <w:pBdr>
        <w:top w:val="single" w:sz="8"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b/>
      <w:bCs/>
      <w:sz w:val="24"/>
      <w:szCs w:val="24"/>
      <w:lang w:eastAsia="ru-RU"/>
    </w:rPr>
  </w:style>
  <w:style w:type="paragraph" w:customStyle="1" w:styleId="xl192">
    <w:name w:val="xl192"/>
    <w:basedOn w:val="a"/>
    <w:qFormat/>
    <w:rsid w:val="001A470B"/>
    <w:pPr>
      <w:pBdr>
        <w:top w:val="single" w:sz="8" w:space="0" w:color="00000A"/>
        <w:left w:val="single" w:sz="4" w:space="0" w:color="00000A"/>
        <w:bottom w:val="single" w:sz="8"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93">
    <w:name w:val="xl193"/>
    <w:basedOn w:val="a"/>
    <w:qFormat/>
    <w:rsid w:val="001A470B"/>
    <w:pPr>
      <w:pBdr>
        <w:top w:val="single" w:sz="8" w:space="0" w:color="00000A"/>
        <w:left w:val="single" w:sz="4" w:space="0" w:color="00000A"/>
        <w:bottom w:val="single" w:sz="8" w:space="0" w:color="00000A"/>
      </w:pBdr>
      <w:spacing w:beforeAutospacing="1"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
    <w:qFormat/>
    <w:rsid w:val="001A470B"/>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cs="Times New Roman"/>
      <w:b/>
      <w:bCs/>
      <w:sz w:val="24"/>
      <w:szCs w:val="24"/>
      <w:lang w:eastAsia="ru-RU"/>
    </w:rPr>
  </w:style>
  <w:style w:type="paragraph" w:customStyle="1" w:styleId="xl196">
    <w:name w:val="xl196"/>
    <w:basedOn w:val="a"/>
    <w:qFormat/>
    <w:rsid w:val="001A470B"/>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b/>
      <w:bCs/>
      <w:sz w:val="18"/>
      <w:szCs w:val="18"/>
      <w:lang w:eastAsia="ru-RU"/>
    </w:rPr>
  </w:style>
  <w:style w:type="paragraph" w:customStyle="1" w:styleId="xl197">
    <w:name w:val="xl197"/>
    <w:basedOn w:val="a"/>
    <w:qFormat/>
    <w:rsid w:val="001A470B"/>
    <w:pPr>
      <w:pBdr>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198">
    <w:name w:val="xl198"/>
    <w:basedOn w:val="a"/>
    <w:qFormat/>
    <w:rsid w:val="001A470B"/>
    <w:pPr>
      <w:pBdr>
        <w:left w:val="single" w:sz="4" w:space="0" w:color="00000A"/>
        <w:bottom w:val="single" w:sz="4" w:space="0" w:color="00000A"/>
      </w:pBdr>
      <w:spacing w:beforeAutospacing="1"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qFormat/>
    <w:rsid w:val="001A470B"/>
    <w:pPr>
      <w:spacing w:beforeAutospacing="1" w:afterAutospacing="1" w:line="240" w:lineRule="auto"/>
      <w:jc w:val="center"/>
    </w:pPr>
    <w:rPr>
      <w:rFonts w:ascii="Times New Roman" w:eastAsia="Times New Roman" w:hAnsi="Times New Roman" w:cs="Times New Roman"/>
      <w:lang w:eastAsia="ru-RU"/>
    </w:rPr>
  </w:style>
  <w:style w:type="paragraph" w:customStyle="1" w:styleId="xl64">
    <w:name w:val="xl64"/>
    <w:basedOn w:val="a"/>
    <w:qFormat/>
    <w:rsid w:val="001A470B"/>
    <w:pPr>
      <w:spacing w:beforeAutospacing="1" w:afterAutospacing="1" w:line="240" w:lineRule="auto"/>
    </w:pPr>
    <w:rPr>
      <w:rFonts w:ascii="Times New Roman" w:eastAsia="Times New Roman" w:hAnsi="Times New Roman" w:cs="Times New Roman"/>
      <w:sz w:val="16"/>
      <w:szCs w:val="16"/>
      <w:lang w:eastAsia="ru-RU"/>
    </w:rPr>
  </w:style>
  <w:style w:type="paragraph" w:customStyle="1" w:styleId="a9">
    <w:name w:val="Содержимое врезки"/>
    <w:basedOn w:val="a"/>
    <w:qFormat/>
  </w:style>
  <w:style w:type="paragraph" w:styleId="aa">
    <w:name w:val="Balloon Text"/>
    <w:basedOn w:val="a"/>
    <w:link w:val="ab"/>
    <w:uiPriority w:val="99"/>
    <w:semiHidden/>
    <w:unhideWhenUsed/>
    <w:rsid w:val="0045260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2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B166-CB36-4A6A-881C-FAFF30B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343</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13</cp:revision>
  <cp:lastPrinted>2022-03-25T07:31:00Z</cp:lastPrinted>
  <dcterms:created xsi:type="dcterms:W3CDTF">2020-03-23T11:53:00Z</dcterms:created>
  <dcterms:modified xsi:type="dcterms:W3CDTF">2022-03-28T05:30:00Z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