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64" w:rsidRPr="000D6904" w:rsidRDefault="00626064" w:rsidP="00626064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0D6904">
        <w:rPr>
          <w:rFonts w:ascii="Times New Roman" w:eastAsia="Times New Roman" w:hAnsi="Times New Roman" w:cs="Times New Roman"/>
          <w:b/>
          <w:bCs/>
          <w:sz w:val="27"/>
          <w:szCs w:val="28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626064" w:rsidRPr="000D6904" w:rsidRDefault="00626064" w:rsidP="00626064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064" w:rsidRPr="000D6904" w:rsidRDefault="00626064" w:rsidP="00626064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0D6904">
        <w:rPr>
          <w:rFonts w:ascii="Times New Roman" w:eastAsia="Times New Roman" w:hAnsi="Times New Roman" w:cs="Times New Roman"/>
          <w:b/>
          <w:bCs/>
          <w:sz w:val="27"/>
          <w:szCs w:val="28"/>
        </w:rPr>
        <w:t>РЕШЕНИЕ</w:t>
      </w:r>
    </w:p>
    <w:p w:rsidR="00626064" w:rsidRPr="000D6904" w:rsidRDefault="00626064" w:rsidP="0062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64" w:rsidRPr="000D6904" w:rsidRDefault="00626064" w:rsidP="0062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«13» марта 2020 года № 278</w:t>
      </w:r>
    </w:p>
    <w:p w:rsidR="00626064" w:rsidRPr="000D6904" w:rsidRDefault="00626064" w:rsidP="0062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64" w:rsidRPr="000D6904" w:rsidRDefault="00626064" w:rsidP="0062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</w:t>
      </w:r>
    </w:p>
    <w:p w:rsidR="00626064" w:rsidRPr="000D6904" w:rsidRDefault="00626064" w:rsidP="0062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Чухлома </w:t>
      </w:r>
    </w:p>
    <w:p w:rsidR="00626064" w:rsidRPr="000D6904" w:rsidRDefault="00626064" w:rsidP="0062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Чухломского муниципального района</w:t>
      </w:r>
    </w:p>
    <w:p w:rsidR="00626064" w:rsidRPr="000D6904" w:rsidRDefault="00626064" w:rsidP="0062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 «О бюджете городского поселения</w:t>
      </w:r>
    </w:p>
    <w:p w:rsidR="00626064" w:rsidRPr="000D6904" w:rsidRDefault="00626064" w:rsidP="0062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Чухлома Чухломского муниципального района </w:t>
      </w:r>
    </w:p>
    <w:p w:rsidR="00626064" w:rsidRPr="000D6904" w:rsidRDefault="00626064" w:rsidP="0062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 на 2020 год и на плановый </w:t>
      </w:r>
    </w:p>
    <w:p w:rsidR="00626064" w:rsidRPr="000D6904" w:rsidRDefault="00626064" w:rsidP="0062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и 2022 годов»</w:t>
      </w:r>
    </w:p>
    <w:p w:rsidR="00626064" w:rsidRPr="000D6904" w:rsidRDefault="00626064" w:rsidP="0062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64" w:rsidRPr="000D6904" w:rsidRDefault="00626064" w:rsidP="0062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предложения главы администрации городского поселения город Чухлома Чухломского муниципального района о внесении изменений в решение Совета депутатов городского поселения город Чухлома Чухломского муниципального района Костромской области «О бюджете городского поселения город Чухлома Чухломского муниципального района Костромской области на 2020 год и на плановый период 2021 и 2022 годов», заключение Ревизионной комиссии Чухломского муниципального района, предложения депутатской комиссии по бюджету ,налогам и сборам, Совет депутатов </w:t>
      </w:r>
      <w:r w:rsidRPr="000D6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064" w:rsidRPr="000D6904" w:rsidRDefault="00626064" w:rsidP="0062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городского поселения город Чухлома Чухломского муниципального района Костромской области от 17.12.2019 года № 256 «О бюджете городского поселения город Чухлома Чухломского муниципального района Костромской области на 2020 год и на плановый период 2021 и 2022 годов»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Совета депутатов городского поселения город Чухлома</w:t>
      </w:r>
      <w:r w:rsidRPr="000F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Чухломского муниципального района </w:t>
      </w:r>
    </w:p>
    <w:p w:rsidR="00626064" w:rsidRPr="000D6904" w:rsidRDefault="00626064" w:rsidP="0062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от 25.12.2019 № 268, от 31.01.2020 № 276) 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26064" w:rsidRPr="000D6904" w:rsidRDefault="00626064" w:rsidP="0062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части 1:</w:t>
      </w:r>
    </w:p>
    <w:p w:rsidR="00626064" w:rsidRPr="000D6904" w:rsidRDefault="00626064" w:rsidP="0062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подпункте 1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28263,1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и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10220,1</w:t>
      </w:r>
      <w:r w:rsidRPr="000D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рублей» заменить соответственно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31252,3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рублей.» и « </w:t>
      </w:r>
      <w:r w:rsidR="007A54AC">
        <w:rPr>
          <w:rFonts w:ascii="Times New Roman" w:eastAsia="Times New Roman" w:hAnsi="Times New Roman" w:cs="Times New Roman"/>
          <w:sz w:val="24"/>
          <w:szCs w:val="24"/>
          <w:lang w:eastAsia="ru-RU"/>
        </w:rPr>
        <w:t>13209,3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рублей»;</w:t>
      </w:r>
    </w:p>
    <w:p w:rsidR="00626064" w:rsidRDefault="00626064" w:rsidP="0062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подпункте слова « </w:t>
      </w:r>
      <w:r w:rsidR="007A54AC">
        <w:rPr>
          <w:rFonts w:ascii="Times New Roman" w:eastAsia="Times New Roman" w:hAnsi="Times New Roman" w:cs="Times New Roman"/>
          <w:sz w:val="24"/>
          <w:szCs w:val="24"/>
          <w:lang w:eastAsia="ru-RU"/>
        </w:rPr>
        <w:t>31556,2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заменить словами «</w:t>
      </w:r>
      <w:r w:rsidR="007A54AC">
        <w:rPr>
          <w:rFonts w:ascii="Times New Roman" w:eastAsia="Times New Roman" w:hAnsi="Times New Roman" w:cs="Times New Roman"/>
          <w:sz w:val="24"/>
          <w:szCs w:val="24"/>
          <w:lang w:eastAsia="ru-RU"/>
        </w:rPr>
        <w:t>34545,4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</w:p>
    <w:p w:rsidR="00626064" w:rsidRDefault="00626064" w:rsidP="0062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7 слова «8495,3 тыс. рублей» заменить словами «</w:t>
      </w:r>
      <w:r w:rsidR="007A54AC">
        <w:rPr>
          <w:rFonts w:ascii="Times New Roman" w:eastAsia="Times New Roman" w:hAnsi="Times New Roman" w:cs="Times New Roman"/>
          <w:sz w:val="24"/>
          <w:szCs w:val="24"/>
          <w:lang w:eastAsia="ru-RU"/>
        </w:rPr>
        <w:t>8624,5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</w:p>
    <w:p w:rsidR="00626064" w:rsidRPr="00A32C4F" w:rsidRDefault="00626064" w:rsidP="0062606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66CA5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риложение № 3 «</w:t>
      </w:r>
      <w:r w:rsidRPr="003E7688">
        <w:rPr>
          <w:rFonts w:ascii="Times New Roman" w:hAnsi="Times New Roman" w:cs="Times New Roman"/>
          <w:sz w:val="24"/>
          <w:szCs w:val="24"/>
        </w:rPr>
        <w:t>Объем поступлений доходов в бюджет городского поселения город Чухлома Чухломского муниципального района Костромской области на 2020 год</w:t>
      </w:r>
      <w:r>
        <w:rPr>
          <w:rFonts w:ascii="Times New Roman" w:hAnsi="Times New Roman" w:cs="Times New Roman"/>
          <w:sz w:val="24"/>
          <w:szCs w:val="24"/>
        </w:rPr>
        <w:t>», приложение № 5 «Распределение бюджетных ассигнований по разделам, подразделам, целевым статьям, группам и подгруппам видов и расходов классификации расходов бюджета городского поселения город Чухлома Чухломского муниципального района Костромской области на 2020 год», приложение № 7 «Ведомственная структура расходов бюджета городского поселения город Чухлома Чухломского муниципального района костромской области на 2020 год», приложение № 9 «Объем дорожного фонда городского поселения город Чухлома Чухломского муниципального района Костромской области на 2020 год», приложение № 13 «Источники финансирования дефицита бюджета городского поселения город Чухлома  Чухломского муниципального района Костромской области на 2020 год»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редакции, согласно приложениям № 1, №</w:t>
      </w:r>
      <w:r w:rsidR="00C6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№ 3,№ 4, № 5.</w:t>
      </w:r>
    </w:p>
    <w:p w:rsidR="00626064" w:rsidRDefault="00626064" w:rsidP="0062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депутатскую комиссию по бюджету,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алогам и сборам (Беркутов И.А.)</w:t>
      </w:r>
    </w:p>
    <w:p w:rsidR="00C66CA5" w:rsidRDefault="00C66CA5" w:rsidP="0062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64" w:rsidRPr="000D6904" w:rsidRDefault="00626064" w:rsidP="0062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484CC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в печатном издании «Вестник Чухломы».</w:t>
      </w:r>
    </w:p>
    <w:p w:rsidR="00626064" w:rsidRPr="000D6904" w:rsidRDefault="00626064" w:rsidP="0062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64" w:rsidRPr="000D6904" w:rsidRDefault="00626064" w:rsidP="0062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64" w:rsidRPr="000D6904" w:rsidRDefault="00626064" w:rsidP="0062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4800"/>
        <w:gridCol w:w="4801"/>
      </w:tblGrid>
      <w:tr w:rsidR="00626064" w:rsidRPr="000D6904" w:rsidTr="00092C18">
        <w:trPr>
          <w:trHeight w:val="1677"/>
        </w:trPr>
        <w:tc>
          <w:tcPr>
            <w:tcW w:w="4800" w:type="dxa"/>
          </w:tcPr>
          <w:p w:rsidR="00626064" w:rsidRPr="000D6904" w:rsidRDefault="00626064" w:rsidP="00092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9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626064" w:rsidRPr="000D6904" w:rsidRDefault="00626064" w:rsidP="00092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9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 И.А. Беркутов</w:t>
            </w:r>
          </w:p>
        </w:tc>
        <w:tc>
          <w:tcPr>
            <w:tcW w:w="4801" w:type="dxa"/>
          </w:tcPr>
          <w:p w:rsidR="00626064" w:rsidRPr="000D6904" w:rsidRDefault="00626064" w:rsidP="00092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9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626064" w:rsidRPr="000D6904" w:rsidRDefault="00626064" w:rsidP="00092C18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6064" w:rsidRPr="000D6904" w:rsidRDefault="00626064" w:rsidP="00092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9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 М.И. Гусева </w:t>
            </w:r>
          </w:p>
        </w:tc>
      </w:tr>
    </w:tbl>
    <w:p w:rsidR="00626064" w:rsidRPr="000D6904" w:rsidRDefault="00626064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Принято Советом депутатов </w:t>
      </w:r>
    </w:p>
    <w:p w:rsidR="00626064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«13» марта</w:t>
      </w:r>
      <w:r w:rsidR="00626064" w:rsidRPr="000D69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="00626064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26064" w:rsidRPr="000D6904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CA5" w:rsidRDefault="00C66CA5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CA5" w:rsidRDefault="00C66CA5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lastRenderedPageBreak/>
        <w:t>По</w:t>
      </w:r>
      <w:r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 xml:space="preserve">яснительная записка к проекту </w:t>
      </w:r>
      <w:r w:rsidRPr="007A54AC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>решения Совета депутатов городского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</w:pPr>
      <w:proofErr w:type="gramStart"/>
      <w:r w:rsidRPr="007A54AC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>поселения</w:t>
      </w:r>
      <w:proofErr w:type="gramEnd"/>
      <w:r w:rsidRPr="007A54AC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 xml:space="preserve"> город Чухлома от </w:t>
      </w:r>
      <w:r w:rsidR="007C3DAD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>13</w:t>
      </w:r>
      <w:r w:rsidRPr="007A54AC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 xml:space="preserve"> марта 2020 года.</w:t>
      </w:r>
    </w:p>
    <w:p w:rsid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7A54AC" w:rsidRPr="007A54AC" w:rsidRDefault="007C3DAD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На основании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решения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Собрания депутатов Чухломского муниципального района Костромской области «О бюджете Чухломского муниципального района Костромской области на 2020 год и на плановый период 2021 и 2022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годов» от 02.03.2020 года №410 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внести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следующие изменения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: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1.Увеличить доходную часть бюджета городского поселения город Ч</w:t>
      </w:r>
      <w:r w:rsidR="007C3DA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ухлома на 2020 год на сумму 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2 860 000 (Два миллиона восемьсот шестьдесят тысяч) рублей на плановый период 2021 и 2022 годов изменений не планируется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- в</w:t>
      </w:r>
      <w:r w:rsidR="007C3DA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части 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прочих межбюджетных трансфертов, передаваемых бюджета</w:t>
      </w:r>
      <w:r w:rsidR="007C3DA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м городских поселений на сумму 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2 860 000 (Два миллиона восемьсот шестьдесят тысяч) рублей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(936 202 49999 13 0000 150)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2. 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В соответствии с внесенными изменениями в доходную часть бюджета увеличить расходную час</w:t>
      </w:r>
      <w:r w:rsidR="007C3DA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ть бюджета на 2020 год на сумму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2 860 000 (Два миллиона восемьсот шестьдесят тысяч) рублей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- 08 01 «Куль</w:t>
      </w:r>
      <w:r w:rsidR="007C3DA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тура, кинематография» на сумму 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90 320 (Девяносто тысяч триста двадцать) рублей на оплату задолженности по страховым взносам (МКУ К «Экран»)</w:t>
      </w:r>
    </w:p>
    <w:p w:rsidR="007A54AC" w:rsidRPr="007A54AC" w:rsidRDefault="007C3DAD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08 01 4400000990 119;</w:t>
      </w:r>
    </w:p>
    <w:p w:rsidR="007A54AC" w:rsidRPr="007A54AC" w:rsidRDefault="007C3DAD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- 05 05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«Другие вопросы в области коммунального хозяйства» на сумму 361 500 (Триста шестьдесят одна тысяча пятьсот) рублей на оплату задолженности по страховым взносам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05 05 3630000990 119;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- 07 07 </w:t>
      </w:r>
      <w:r w:rsidR="007C3DA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«Молодежная политика» на сумму 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138 410 (Сто тридцать восемь тысяч четыреста десять) рублей на оплату задолженности по страховым взносам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07 07 4310000990 119;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- 07 09 «Другие вопросы в</w:t>
      </w:r>
      <w:r w:rsidR="007C3DA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области образования» на сумму 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75 640 (Семьдесят пять тысяч шестьсот сорок) рублей на оплату задолженности по страховым взносам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07 09 4530000990 119;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- 01 04 «Функционирование Правительства Российской Федерации, высших исполнительных органов государственной власти субъектов Российской Федерации, м</w:t>
      </w:r>
      <w:r w:rsidR="007C3D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естных администраций» на сумму </w:t>
      </w:r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101 887 (Сто одна тысяча восемьсот восемьдесят семь) рублей на оплату задолженности по страховым взносам</w:t>
      </w:r>
    </w:p>
    <w:p w:rsidR="007A54AC" w:rsidRPr="007A54AC" w:rsidRDefault="007C3DAD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КБК 01 04 1040000990 119</w:t>
      </w:r>
      <w:r w:rsidR="007A54AC"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;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-01 13 «Другие общегос</w:t>
      </w:r>
      <w:r w:rsidR="007C3D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ударственные вопросы» на сумму </w:t>
      </w:r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47 482 (Сорок семь тысяч четыреста восемьдесят два) рубля на оплату задолженности по страховым взносам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КБК 01 13 1090000990 119;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- 01 02 «Функционирование высшего должностного лица субъекта Российской Федерации и муниц</w:t>
      </w:r>
      <w:r w:rsidR="007C3D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ипального образования» на сумму</w:t>
      </w:r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44 761 (Сорок четыре тысячи семьсот шестьдесят один) рубль на оплату задолженности по страховым взносам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КБК 01 02 1020000990 119;</w:t>
      </w:r>
    </w:p>
    <w:p w:rsidR="007A54AC" w:rsidRPr="007A54AC" w:rsidRDefault="007C3DAD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- 05 05 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«Другие вопросы в области ком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мунального хозяйства» на сумму 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1 952 280 (Один миллион девятьсот пятьдесят две тысячи двести восемьдесят) рублей на оплату задолженности за дрова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05 05 3630000990 244;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- 08 01 «Культура, кинематография» на сумму 47 720 (Сорок семь тысяч семьсот двадцать) рублей на оплату задолженности за дрова (МКУ «</w:t>
      </w:r>
      <w:proofErr w:type="spellStart"/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Чухломский</w:t>
      </w:r>
      <w:proofErr w:type="spellEnd"/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ДК»)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08 01 4400000990 244.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На основании постановления администрации Костромской области от 03.02.2020 года №22-а «О распределении субсидий из областного бюджета бюджетам муниципальных образований Костромской области на </w:t>
      </w:r>
      <w:proofErr w:type="spellStart"/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софинансирование</w:t>
      </w:r>
      <w:proofErr w:type="spellEnd"/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проектов развития, основанных на 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lastRenderedPageBreak/>
        <w:t>общественных инициативах в 2020 году» и сводного сметного расчета стоимости благоустройства дворовой и общественной территории расположенной по адресу: Костромская область г. Чухлома ул. Свободы д.51-63 внести следующие изменения: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3. Увеличить доходную часть бюджета городского поселения город Чухлома на 2020 год на 129 198 (Сто двадцать девять тысяч сто девяносто восемь) рублей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- в части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</w:t>
      </w:r>
      <w:r w:rsidR="007C3DA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в населенных пунктов в размере 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129 198 (Сто двадцать девять тысяч сто девяносто восемь) рублей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936 202 20216 13 0000 150.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4. В соответствии с внесенными изменениями в доходную часть бюджета на 2020 год увеличить расходную часть бюджета на сумму 129 198 (Сто двадцать девять тысяч сто девяносто восемь) рублей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- в части   04 09</w:t>
      </w:r>
      <w:r w:rsidR="007C3DA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«Дорожное хозяйство» на сумму 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129 198 (Сто двадцать девять тысяч сто девяносто восемь) рублей на реализацию проекта «Местные инициативы»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04 09 31500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eastAsia="zh-CN"/>
        </w:rPr>
        <w:t>S</w:t>
      </w: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2140 244.</w:t>
      </w:r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5. Произвести передвижение лимитов денежных средств:</w:t>
      </w:r>
    </w:p>
    <w:p w:rsidR="007A54AC" w:rsidRPr="007A54AC" w:rsidRDefault="007C3DAD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5.1. 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По смете «Администрация городск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ого поселения город Чухлома» с 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БК 936 04 09 3150020020 244 на 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936 04 09 31500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eastAsia="zh-CN"/>
        </w:rPr>
        <w:t>S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2140 244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в сумме 129 128</w:t>
      </w:r>
      <w:proofErr w:type="gramStart"/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  (</w:t>
      </w:r>
      <w:proofErr w:type="gramEnd"/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Сто двадцать девять тысяч сто девяносто восемь) рублей на реализацию проекта «Местные инициативы»;</w:t>
      </w:r>
    </w:p>
    <w:p w:rsidR="007A54AC" w:rsidRPr="007A54AC" w:rsidRDefault="007C3DAD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5.3.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По смете «Администрация городского поселения город Чухлом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а» с 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936 05 03 36200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eastAsia="zh-CN"/>
        </w:rPr>
        <w:t>S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1300 244 на 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  936 05 03 362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eastAsia="zh-CN"/>
        </w:rPr>
        <w:t>F</w:t>
      </w:r>
      <w:r w:rsidR="007A54AC" w:rsidRPr="007A54A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255550 244 в сумме 127 343 (Сто двадцать семь тысяч триста сорок три) рубля 33 копейки на проведение работ по благоустройству общественных территорий.</w:t>
      </w:r>
    </w:p>
    <w:p w:rsid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7C3DAD" w:rsidRDefault="007C3DAD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7C3DAD" w:rsidRDefault="007C3DAD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7A54AC" w:rsidRPr="007A54AC" w:rsidRDefault="007A54AC" w:rsidP="007A54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7A54A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Глава городского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поселения город </w:t>
      </w:r>
      <w:proofErr w:type="gramStart"/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Чухлома:   </w:t>
      </w:r>
      <w:proofErr w:type="gramEnd"/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      </w:t>
      </w:r>
      <w:proofErr w:type="spellStart"/>
      <w:r w:rsidRPr="007A54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М.И.Гусева</w:t>
      </w:r>
      <w:proofErr w:type="spellEnd"/>
    </w:p>
    <w:p w:rsidR="007A54AC" w:rsidRPr="007A54AC" w:rsidRDefault="007A54AC" w:rsidP="007A5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7A54AC" w:rsidRPr="000D6904" w:rsidRDefault="007A54AC" w:rsidP="00626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0F78" w:rsidRDefault="00630F78"/>
    <w:p w:rsidR="007C3DAD" w:rsidRDefault="007C3DAD"/>
    <w:p w:rsidR="007C3DAD" w:rsidRDefault="007C3DAD"/>
    <w:p w:rsidR="007C3DAD" w:rsidRDefault="007C3DAD"/>
    <w:p w:rsidR="007C3DAD" w:rsidRDefault="007C3DAD"/>
    <w:p w:rsidR="007C3DAD" w:rsidRDefault="007C3DAD"/>
    <w:p w:rsidR="007C3DAD" w:rsidRDefault="007C3DAD"/>
    <w:p w:rsidR="007C3DAD" w:rsidRDefault="007C3DAD"/>
    <w:p w:rsidR="007C3DAD" w:rsidRDefault="007C3DAD"/>
    <w:p w:rsidR="007C3DAD" w:rsidRDefault="007C3DAD"/>
    <w:p w:rsidR="007C3DAD" w:rsidRDefault="007C3DAD"/>
    <w:p w:rsidR="007C3DAD" w:rsidRDefault="007C3DAD"/>
    <w:tbl>
      <w:tblPr>
        <w:tblW w:w="4990" w:type="pct"/>
        <w:tblInd w:w="10" w:type="dxa"/>
        <w:tblLook w:val="0000" w:firstRow="0" w:lastRow="0" w:firstColumn="0" w:lastColumn="0" w:noHBand="0" w:noVBand="0"/>
      </w:tblPr>
      <w:tblGrid>
        <w:gridCol w:w="9336"/>
      </w:tblGrid>
      <w:tr w:rsidR="007C3DAD" w:rsidRPr="00D55D8A" w:rsidTr="00092C18">
        <w:tc>
          <w:tcPr>
            <w:tcW w:w="5000" w:type="pct"/>
            <w:shd w:val="clear" w:color="auto" w:fill="auto"/>
          </w:tcPr>
          <w:p w:rsidR="007C3DAD" w:rsidRPr="00D55D8A" w:rsidRDefault="007C3DAD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7C3DAD" w:rsidRPr="00D55D8A" w:rsidTr="00092C18">
        <w:tc>
          <w:tcPr>
            <w:tcW w:w="5000" w:type="pct"/>
            <w:shd w:val="clear" w:color="auto" w:fill="auto"/>
          </w:tcPr>
          <w:p w:rsidR="007C3DAD" w:rsidRPr="00D55D8A" w:rsidRDefault="007C3DAD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7C3DAD" w:rsidRPr="00D55D8A" w:rsidTr="00092C18">
        <w:tc>
          <w:tcPr>
            <w:tcW w:w="5000" w:type="pct"/>
            <w:shd w:val="clear" w:color="auto" w:fill="auto"/>
          </w:tcPr>
          <w:p w:rsidR="007C3DAD" w:rsidRPr="00D55D8A" w:rsidRDefault="007C3DAD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7C3DAD" w:rsidRPr="00D55D8A" w:rsidTr="00092C18">
        <w:tc>
          <w:tcPr>
            <w:tcW w:w="5000" w:type="pct"/>
            <w:shd w:val="clear" w:color="auto" w:fill="auto"/>
          </w:tcPr>
          <w:p w:rsidR="007C3DAD" w:rsidRPr="00D55D8A" w:rsidRDefault="007C3DAD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«13» марта 2020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278</w:t>
            </w:r>
          </w:p>
        </w:tc>
      </w:tr>
      <w:tr w:rsidR="007C3DAD" w:rsidRPr="00D55D8A" w:rsidTr="00092C18">
        <w:tc>
          <w:tcPr>
            <w:tcW w:w="5000" w:type="pct"/>
            <w:shd w:val="clear" w:color="auto" w:fill="auto"/>
          </w:tcPr>
          <w:p w:rsidR="007C3DAD" w:rsidRPr="00D55D8A" w:rsidRDefault="007C3DAD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7C3DAD" w:rsidRPr="007C3DAD" w:rsidRDefault="007C3DAD" w:rsidP="007C3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DAD">
        <w:rPr>
          <w:rFonts w:ascii="Times New Roman" w:hAnsi="Times New Roman" w:cs="Times New Roman"/>
          <w:sz w:val="24"/>
          <w:szCs w:val="24"/>
        </w:rPr>
        <w:t>Объем поступлений доходов в бюджет городского поселения город Чухлома Чухломского муниципального района Костромской области на 2020 год</w:t>
      </w:r>
    </w:p>
    <w:p w:rsidR="007C3DAD" w:rsidRDefault="007C3DAD"/>
    <w:tbl>
      <w:tblPr>
        <w:tblW w:w="5008" w:type="pct"/>
        <w:tblInd w:w="-10" w:type="dxa"/>
        <w:tblLook w:val="04A0" w:firstRow="1" w:lastRow="0" w:firstColumn="1" w:lastColumn="0" w:noHBand="0" w:noVBand="1"/>
      </w:tblPr>
      <w:tblGrid>
        <w:gridCol w:w="4655"/>
        <w:gridCol w:w="3068"/>
        <w:gridCol w:w="1647"/>
      </w:tblGrid>
      <w:tr w:rsidR="007C3DAD" w:rsidRPr="007C3DAD" w:rsidTr="007C3DAD">
        <w:trPr>
          <w:trHeight w:val="465"/>
        </w:trPr>
        <w:tc>
          <w:tcPr>
            <w:tcW w:w="248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DAD" w:rsidRPr="007C3DAD" w:rsidRDefault="007C3DAD" w:rsidP="007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DAD" w:rsidRPr="007C3DAD" w:rsidRDefault="007C3DAD" w:rsidP="007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DAD" w:rsidRPr="007C3DAD" w:rsidRDefault="007C3DAD" w:rsidP="007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2020 </w:t>
            </w:r>
            <w:proofErr w:type="spellStart"/>
            <w:proofErr w:type="gramStart"/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C3DAD" w:rsidRPr="007C3DAD" w:rsidTr="007C3DAD">
        <w:trPr>
          <w:trHeight w:val="495"/>
        </w:trPr>
        <w:tc>
          <w:tcPr>
            <w:tcW w:w="248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3DAD" w:rsidRPr="007C3DAD" w:rsidTr="007C3DAD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C3DAD" w:rsidRPr="007C3DAD" w:rsidTr="007C3DAD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31252,3</w:t>
            </w:r>
          </w:p>
        </w:tc>
      </w:tr>
      <w:tr w:rsidR="007C3DAD" w:rsidRPr="007C3DAD" w:rsidTr="007C3DAD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18043,0</w:t>
            </w:r>
          </w:p>
        </w:tc>
      </w:tr>
      <w:tr w:rsidR="007C3DAD" w:rsidRPr="007C3DAD" w:rsidTr="007C3DAD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5587,0</w:t>
            </w:r>
          </w:p>
        </w:tc>
      </w:tr>
      <w:tr w:rsidR="007C3DAD" w:rsidRPr="007C3DAD" w:rsidTr="007C3DA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5587,0</w:t>
            </w:r>
          </w:p>
        </w:tc>
      </w:tr>
      <w:tr w:rsidR="007C3DAD" w:rsidRPr="007C3DAD" w:rsidTr="007C3DAD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5477,0</w:t>
            </w:r>
          </w:p>
        </w:tc>
      </w:tr>
      <w:tr w:rsidR="007C3DAD" w:rsidRPr="007C3DAD" w:rsidTr="007C3DAD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AD" w:rsidRPr="007C3DAD" w:rsidRDefault="007C3DAD" w:rsidP="007C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7C3DAD" w:rsidRPr="007C3DAD" w:rsidTr="007C3DAD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7C3DAD" w:rsidRPr="007C3DAD" w:rsidTr="007C3DAD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</w:t>
            </w:r>
          </w:p>
        </w:tc>
      </w:tr>
      <w:tr w:rsidR="007C3DAD" w:rsidRPr="007C3DAD" w:rsidTr="007C3DAD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240,0</w:t>
            </w:r>
          </w:p>
        </w:tc>
      </w:tr>
      <w:tr w:rsidR="007C3DAD" w:rsidRPr="007C3DAD" w:rsidTr="007C3DAD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3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240,0</w:t>
            </w:r>
          </w:p>
        </w:tc>
      </w:tr>
      <w:tr w:rsidR="007C3DAD" w:rsidRPr="007C3DAD" w:rsidTr="007C3DAD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7C3DAD" w:rsidRPr="007C3DAD" w:rsidTr="007C3DAD">
        <w:trPr>
          <w:trHeight w:val="157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3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C3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C3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7C3DAD" w:rsidRPr="007C3DAD" w:rsidTr="007C3DAD">
        <w:trPr>
          <w:trHeight w:val="657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415,0</w:t>
            </w:r>
          </w:p>
        </w:tc>
      </w:tr>
      <w:tr w:rsidR="007C3DAD" w:rsidRPr="007C3DAD" w:rsidTr="007C3DAD">
        <w:trPr>
          <w:trHeight w:val="1298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3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415,0</w:t>
            </w:r>
          </w:p>
        </w:tc>
      </w:tr>
      <w:tr w:rsidR="007C3DAD" w:rsidRPr="007C3DAD" w:rsidTr="007C3DAD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2395,0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2395,0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1450,0</w:t>
            </w:r>
          </w:p>
        </w:tc>
      </w:tr>
      <w:tr w:rsidR="007C3DAD" w:rsidRPr="007C3DAD" w:rsidTr="007C3DAD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1450,0</w:t>
            </w:r>
          </w:p>
        </w:tc>
      </w:tr>
      <w:tr w:rsidR="007C3DAD" w:rsidRPr="007C3DAD" w:rsidTr="007C3DAD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1900,0</w:t>
            </w:r>
          </w:p>
        </w:tc>
      </w:tr>
      <w:tr w:rsidR="007C3DAD" w:rsidRPr="007C3DAD" w:rsidTr="007C3DAD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640,0</w:t>
            </w:r>
          </w:p>
        </w:tc>
      </w:tr>
      <w:tr w:rsidR="007C3DAD" w:rsidRPr="007C3DAD" w:rsidTr="007C3DAD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7C3DAD" w:rsidRPr="007C3DAD" w:rsidTr="007C3DA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7C3DAD" w:rsidRPr="007C3DAD" w:rsidTr="007C3DA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7C3DAD" w:rsidRPr="007C3DAD" w:rsidTr="007C3DAD">
        <w:trPr>
          <w:trHeight w:val="42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1740,0</w:t>
            </w:r>
          </w:p>
        </w:tc>
      </w:tr>
      <w:tr w:rsidR="007C3DAD" w:rsidRPr="007C3DAD" w:rsidTr="007C3DAD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1480,0</w:t>
            </w:r>
          </w:p>
        </w:tc>
      </w:tr>
      <w:tr w:rsidR="007C3DAD" w:rsidRPr="007C3DAD" w:rsidTr="007C3DAD">
        <w:trPr>
          <w:trHeight w:val="8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7C3DAD" w:rsidRPr="007C3DAD" w:rsidTr="007C3DAD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</w:tr>
      <w:tr w:rsidR="007C3DAD" w:rsidRPr="007C3DAD" w:rsidTr="007C3DAD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7C3DAD" w:rsidRPr="007C3DAD" w:rsidTr="007C3DAD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7C3DAD" w:rsidRPr="007C3DAD" w:rsidTr="007C3DAD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7C3DAD" w:rsidRPr="007C3DAD" w:rsidTr="007C3DAD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  И</w:t>
            </w:r>
            <w:proofErr w:type="gramEnd"/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4850,0</w:t>
            </w:r>
          </w:p>
        </w:tc>
      </w:tr>
      <w:tr w:rsidR="007C3DAD" w:rsidRPr="007C3DAD" w:rsidTr="007C3DA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1560,0</w:t>
            </w:r>
          </w:p>
        </w:tc>
      </w:tr>
      <w:tr w:rsidR="007C3DAD" w:rsidRPr="007C3DAD" w:rsidTr="007C3DA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1560,0</w:t>
            </w:r>
          </w:p>
        </w:tc>
      </w:tr>
      <w:tr w:rsidR="007C3DAD" w:rsidRPr="007C3DAD" w:rsidTr="007C3DAD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7C3DAD" w:rsidRPr="007C3DAD" w:rsidTr="00092C18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7C3DAD" w:rsidRPr="007C3DAD" w:rsidTr="007C3DAD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7C3DAD" w:rsidRPr="007C3DAD" w:rsidTr="007C3DAD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C3DAD" w:rsidRPr="007C3DAD" w:rsidTr="00092C18">
        <w:trPr>
          <w:trHeight w:val="123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C3DAD" w:rsidRPr="007C3DAD" w:rsidTr="007C3DAD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C3DAD" w:rsidRPr="007C3DAD" w:rsidTr="00092C18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7C3DAD" w:rsidRPr="007C3DAD" w:rsidRDefault="007C3DAD" w:rsidP="007C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7C3DAD" w:rsidRPr="007C3DAD" w:rsidTr="00092C1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7C3DAD" w:rsidRPr="007C3DAD" w:rsidRDefault="007C3DAD" w:rsidP="007C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7C3DAD" w:rsidRPr="007C3DAD" w:rsidTr="00092C18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3DAD" w:rsidRPr="007C3DAD" w:rsidRDefault="007C3DAD" w:rsidP="007C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7C3DAD" w:rsidRPr="007C3DAD" w:rsidTr="007C3DAD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000  1  16  11060  01  0000  140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7C3DAD" w:rsidRPr="007C3DAD" w:rsidTr="007C3DAD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000  1  16  11064  01  0000  140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7C3DAD" w:rsidRPr="007C3DAD" w:rsidTr="007C3DAD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13209,3</w:t>
            </w:r>
          </w:p>
        </w:tc>
      </w:tr>
      <w:tr w:rsidR="007C3DAD" w:rsidRPr="007C3DAD" w:rsidTr="007C3DAD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13209,3</w:t>
            </w:r>
          </w:p>
        </w:tc>
      </w:tr>
      <w:tr w:rsidR="007C3DAD" w:rsidRPr="007C3DAD" w:rsidTr="00092C1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2649,0</w:t>
            </w:r>
          </w:p>
        </w:tc>
      </w:tr>
      <w:tr w:rsidR="007C3DAD" w:rsidRPr="007C3DAD" w:rsidTr="00092C18">
        <w:trPr>
          <w:trHeight w:val="40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2649,0</w:t>
            </w:r>
          </w:p>
        </w:tc>
      </w:tr>
      <w:tr w:rsidR="007C3DAD" w:rsidRPr="007C3DAD" w:rsidTr="007C3DAD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2649,0</w:t>
            </w:r>
          </w:p>
        </w:tc>
      </w:tr>
      <w:tr w:rsidR="007C3DAD" w:rsidRPr="007C3DAD" w:rsidTr="007C3DAD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1461,4</w:t>
            </w:r>
          </w:p>
        </w:tc>
      </w:tr>
      <w:tr w:rsidR="007C3DAD" w:rsidRPr="007C3DAD" w:rsidTr="007C3DAD">
        <w:trPr>
          <w:trHeight w:val="957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129,2</w:t>
            </w:r>
          </w:p>
        </w:tc>
      </w:tr>
      <w:tr w:rsidR="007C3DAD" w:rsidRPr="007C3DAD" w:rsidTr="007C3DAD">
        <w:trPr>
          <w:trHeight w:val="1088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129,2</w:t>
            </w:r>
          </w:p>
        </w:tc>
      </w:tr>
      <w:tr w:rsidR="007C3DAD" w:rsidRPr="007C3DAD" w:rsidTr="007C3DAD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1332,2</w:t>
            </w:r>
          </w:p>
        </w:tc>
      </w:tr>
      <w:tr w:rsidR="007C3DAD" w:rsidRPr="007C3DAD" w:rsidTr="007C3DAD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1332,2</w:t>
            </w:r>
          </w:p>
        </w:tc>
      </w:tr>
      <w:tr w:rsidR="007C3DAD" w:rsidRPr="007C3DAD" w:rsidTr="00092C18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275,7</w:t>
            </w:r>
          </w:p>
        </w:tc>
      </w:tr>
      <w:tr w:rsidR="007C3DAD" w:rsidRPr="007C3DAD" w:rsidTr="007C3DAD">
        <w:trPr>
          <w:trHeight w:val="477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7C3DAD" w:rsidRPr="007C3DAD" w:rsidTr="007C3DAD">
        <w:trPr>
          <w:trHeight w:val="732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263,7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000  2  02  29900 00  0000  150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7C3DAD" w:rsidRPr="007C3DAD" w:rsidTr="007C3DA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000  2  02  29900 13  0000  150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7C3DAD" w:rsidRPr="007C3DAD" w:rsidTr="00092C18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3823,2</w:t>
            </w:r>
          </w:p>
        </w:tc>
      </w:tr>
      <w:tr w:rsidR="007C3DAD" w:rsidRPr="007C3DAD" w:rsidTr="007C3DA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gramStart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трансферты.,</w:t>
            </w:r>
            <w:proofErr w:type="gramEnd"/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передаваемые бюджетам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3823,2</w:t>
            </w:r>
          </w:p>
        </w:tc>
      </w:tr>
      <w:tr w:rsidR="007C3DAD" w:rsidRPr="007C3DAD" w:rsidTr="007C3DAD">
        <w:trPr>
          <w:trHeight w:val="4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3823,2</w:t>
            </w:r>
          </w:p>
        </w:tc>
      </w:tr>
      <w:tr w:rsidR="007C3DAD" w:rsidRPr="007C3DAD" w:rsidTr="007C3DAD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AD" w:rsidRPr="007C3DAD" w:rsidRDefault="007C3DAD" w:rsidP="007C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3DAD" w:rsidRDefault="007C3DAD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tbl>
      <w:tblPr>
        <w:tblW w:w="4990" w:type="pct"/>
        <w:tblInd w:w="10" w:type="dxa"/>
        <w:tblLook w:val="0000" w:firstRow="0" w:lastRow="0" w:firstColumn="0" w:lastColumn="0" w:noHBand="0" w:noVBand="0"/>
      </w:tblPr>
      <w:tblGrid>
        <w:gridCol w:w="9336"/>
      </w:tblGrid>
      <w:tr w:rsidR="00092C18" w:rsidRPr="00092C18" w:rsidTr="00092C18">
        <w:tc>
          <w:tcPr>
            <w:tcW w:w="5000" w:type="pct"/>
            <w:shd w:val="clear" w:color="auto" w:fill="auto"/>
          </w:tcPr>
          <w:p w:rsidR="00092C18" w:rsidRPr="00092C18" w:rsidRDefault="00092C18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Приложение № 2</w:t>
            </w:r>
          </w:p>
        </w:tc>
      </w:tr>
      <w:tr w:rsidR="00092C18" w:rsidRPr="00092C18" w:rsidTr="00092C18">
        <w:tc>
          <w:tcPr>
            <w:tcW w:w="5000" w:type="pct"/>
            <w:shd w:val="clear" w:color="auto" w:fill="auto"/>
          </w:tcPr>
          <w:p w:rsidR="00092C18" w:rsidRPr="00092C18" w:rsidRDefault="00092C18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92C18" w:rsidRPr="00092C18" w:rsidTr="00092C18">
        <w:tc>
          <w:tcPr>
            <w:tcW w:w="5000" w:type="pct"/>
            <w:shd w:val="clear" w:color="auto" w:fill="auto"/>
          </w:tcPr>
          <w:p w:rsidR="00092C18" w:rsidRPr="00092C18" w:rsidRDefault="00092C18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92C18" w:rsidRPr="00092C18" w:rsidTr="00092C18">
        <w:tc>
          <w:tcPr>
            <w:tcW w:w="5000" w:type="pct"/>
            <w:shd w:val="clear" w:color="auto" w:fill="auto"/>
          </w:tcPr>
          <w:p w:rsidR="00092C18" w:rsidRPr="00092C18" w:rsidRDefault="00092C18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Чухлома от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13» марта</w:t>
            </w: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2020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278</w:t>
            </w:r>
          </w:p>
        </w:tc>
      </w:tr>
    </w:tbl>
    <w:p w:rsidR="00092C18" w:rsidRDefault="00092C18"/>
    <w:tbl>
      <w:tblPr>
        <w:tblW w:w="5076" w:type="pct"/>
        <w:tblLook w:val="04A0" w:firstRow="1" w:lastRow="0" w:firstColumn="1" w:lastColumn="0" w:noHBand="0" w:noVBand="1"/>
      </w:tblPr>
      <w:tblGrid>
        <w:gridCol w:w="4877"/>
        <w:gridCol w:w="800"/>
        <w:gridCol w:w="1329"/>
        <w:gridCol w:w="641"/>
        <w:gridCol w:w="1840"/>
      </w:tblGrid>
      <w:tr w:rsidR="00092C18" w:rsidRPr="00092C18" w:rsidTr="00092C18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2020 ГОД</w:t>
            </w:r>
          </w:p>
        </w:tc>
      </w:tr>
      <w:tr w:rsidR="00092C18" w:rsidRPr="00092C18" w:rsidTr="00092C18">
        <w:trPr>
          <w:trHeight w:val="2269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C18" w:rsidRPr="00092C18" w:rsidTr="00092C18">
        <w:trPr>
          <w:trHeight w:val="897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092C18" w:rsidRPr="00092C18" w:rsidTr="00092C18">
        <w:trPr>
          <w:trHeight w:val="293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2765,6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404,8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404,8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1020000110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1020000990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092C18" w:rsidRPr="00092C18" w:rsidTr="00092C18">
        <w:trPr>
          <w:trHeight w:val="78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1378,3</w:t>
            </w:r>
          </w:p>
        </w:tc>
      </w:tr>
      <w:tr w:rsidR="00092C18" w:rsidRPr="00092C18" w:rsidTr="00092C18">
        <w:trPr>
          <w:trHeight w:val="42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1378,3</w:t>
            </w:r>
          </w:p>
        </w:tc>
      </w:tr>
      <w:tr w:rsidR="00092C18" w:rsidRPr="00092C18" w:rsidTr="00092C18">
        <w:trPr>
          <w:trHeight w:val="42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790,0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</w:tr>
      <w:tr w:rsidR="00092C18" w:rsidRPr="00092C18" w:rsidTr="00092C18">
        <w:trPr>
          <w:trHeight w:val="42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374,4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314,7</w:t>
            </w:r>
          </w:p>
        </w:tc>
      </w:tr>
      <w:tr w:rsidR="00092C18" w:rsidRPr="00092C18" w:rsidTr="00092C18">
        <w:trPr>
          <w:trHeight w:val="51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314,7</w:t>
            </w:r>
          </w:p>
        </w:tc>
      </w:tr>
      <w:tr w:rsidR="00092C18" w:rsidRPr="00092C18" w:rsidTr="00092C18">
        <w:trPr>
          <w:trHeight w:val="33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1040000990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201,9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201,9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201,9</w:t>
            </w:r>
          </w:p>
        </w:tc>
      </w:tr>
      <w:tr w:rsidR="00092C18" w:rsidRPr="00092C18" w:rsidTr="00092C18">
        <w:trPr>
          <w:trHeight w:val="74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1040072090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852,5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852,5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</w:tr>
      <w:tr w:rsidR="00092C18" w:rsidRPr="00092C18" w:rsidTr="00092C18">
        <w:trPr>
          <w:trHeight w:val="55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1090000990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092C18" w:rsidRPr="00092C18" w:rsidTr="00092C18">
        <w:trPr>
          <w:trHeight w:val="70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092C18" w:rsidRPr="00092C18" w:rsidTr="00092C18">
        <w:trPr>
          <w:trHeight w:val="46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092C18" w:rsidRPr="00092C18" w:rsidTr="00092C18">
        <w:trPr>
          <w:trHeight w:val="63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1090010300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092C18" w:rsidRPr="00092C18" w:rsidTr="00092C18">
        <w:trPr>
          <w:trHeight w:val="40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092C18" w:rsidRPr="00092C18" w:rsidTr="00092C18">
        <w:trPr>
          <w:trHeight w:val="55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092C18" w:rsidRPr="00092C18" w:rsidTr="00092C18">
        <w:trPr>
          <w:trHeight w:val="405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263,7</w:t>
            </w:r>
          </w:p>
        </w:tc>
      </w:tr>
      <w:tr w:rsidR="00092C18" w:rsidRPr="00092C18" w:rsidTr="00092C18">
        <w:trPr>
          <w:trHeight w:val="33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263,7</w:t>
            </w:r>
          </w:p>
        </w:tc>
      </w:tr>
      <w:tr w:rsidR="00092C18" w:rsidRPr="00092C18" w:rsidTr="00092C18">
        <w:trPr>
          <w:trHeight w:val="720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4010051180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092C18" w:rsidRPr="00092C18" w:rsidTr="00092C1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</w:tr>
      <w:tr w:rsidR="00092C18" w:rsidRPr="00092C18" w:rsidTr="00092C18">
        <w:trPr>
          <w:trHeight w:val="342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8712,8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8624,5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3361,3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3102,9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3102,9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3102,9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дорожной деятельности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31500S2140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5263,2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71300S1190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5263,2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5263,2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88,3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88,3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3380020400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092C18" w:rsidRPr="00092C18" w:rsidTr="00092C18">
        <w:trPr>
          <w:trHeight w:val="36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17198,7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Жилищный фонд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Кап.ремонт</w:t>
            </w:r>
            <w:proofErr w:type="spellEnd"/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жилфонда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092C18" w:rsidRPr="00092C18" w:rsidTr="00092C18">
        <w:trPr>
          <w:trHeight w:val="59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3610000000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092C18" w:rsidRPr="00092C18" w:rsidTr="00092C18">
        <w:trPr>
          <w:trHeight w:val="56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мероприятия в области коммунального </w:t>
            </w:r>
            <w:proofErr w:type="gramStart"/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хозяйства  (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Водопровод)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3114,3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3114,3</w:t>
            </w:r>
          </w:p>
        </w:tc>
      </w:tr>
      <w:tr w:rsidR="00092C18" w:rsidRPr="00092C18" w:rsidTr="00092C18">
        <w:trPr>
          <w:trHeight w:val="36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</w:tr>
      <w:tr w:rsidR="00092C18" w:rsidRPr="00092C18" w:rsidTr="00092C18">
        <w:trPr>
          <w:trHeight w:val="36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</w:tr>
      <w:tr w:rsidR="00092C18" w:rsidRPr="00092C18" w:rsidTr="00092C18">
        <w:trPr>
          <w:trHeight w:val="52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</w:tr>
      <w:tr w:rsidR="00092C18" w:rsidRPr="00092C18" w:rsidTr="00092C18">
        <w:trPr>
          <w:trHeight w:val="36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Озеленение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092C18" w:rsidRPr="00092C18" w:rsidTr="00092C18">
        <w:trPr>
          <w:trHeight w:val="36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092C18" w:rsidRPr="00092C18" w:rsidTr="00092C18">
        <w:trPr>
          <w:trHeight w:val="53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092C18" w:rsidRPr="00092C18" w:rsidTr="00092C18">
        <w:trPr>
          <w:trHeight w:val="67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92C18" w:rsidRPr="00092C18" w:rsidTr="00092C18">
        <w:trPr>
          <w:trHeight w:val="37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92C18" w:rsidRPr="00092C18" w:rsidTr="00092C18">
        <w:trPr>
          <w:trHeight w:val="71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92C18" w:rsidRPr="00092C18" w:rsidTr="00092C18">
        <w:trPr>
          <w:trHeight w:val="43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</w:tr>
      <w:tr w:rsidR="00092C18" w:rsidRPr="00092C18" w:rsidTr="00092C18">
        <w:trPr>
          <w:trHeight w:val="33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Расходы, направленные на мероприятия в целях реализации проектов </w:t>
            </w:r>
            <w:proofErr w:type="gramStart"/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развития,  основанных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общественных инициативах по благоустройству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36200S1300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362F200000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1903,6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362F255550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1903,6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362F255550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1903,6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362F255550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1903,6</w:t>
            </w:r>
          </w:p>
        </w:tc>
      </w:tr>
      <w:tr w:rsidR="00092C18" w:rsidRPr="00092C18" w:rsidTr="00092C18">
        <w:trPr>
          <w:trHeight w:val="68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13099,4</w:t>
            </w:r>
          </w:p>
        </w:tc>
      </w:tr>
      <w:tr w:rsidR="00092C18" w:rsidRPr="00092C18" w:rsidTr="00092C18">
        <w:trPr>
          <w:trHeight w:val="360"/>
        </w:trPr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13099,4</w:t>
            </w:r>
          </w:p>
        </w:tc>
      </w:tr>
      <w:tr w:rsidR="00092C18" w:rsidRPr="00092C18" w:rsidTr="00092C18">
        <w:trPr>
          <w:trHeight w:val="36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3630000590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8225,6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4152,6</w:t>
            </w:r>
          </w:p>
        </w:tc>
      </w:tr>
      <w:tr w:rsidR="00092C18" w:rsidRPr="00092C18" w:rsidTr="00092C18">
        <w:trPr>
          <w:trHeight w:val="36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4152,6</w:t>
            </w:r>
          </w:p>
        </w:tc>
      </w:tr>
      <w:tr w:rsidR="00092C18" w:rsidRPr="00092C18" w:rsidTr="00092C18">
        <w:trPr>
          <w:trHeight w:val="36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</w:t>
            </w:r>
          </w:p>
        </w:tc>
      </w:tr>
      <w:tr w:rsidR="00092C18" w:rsidRPr="00092C18" w:rsidTr="00092C18">
        <w:trPr>
          <w:trHeight w:val="58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</w:t>
            </w:r>
          </w:p>
        </w:tc>
      </w:tr>
      <w:tr w:rsidR="00092C18" w:rsidRPr="00092C18" w:rsidTr="00092C18">
        <w:trPr>
          <w:trHeight w:val="36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092C18" w:rsidRPr="00092C18" w:rsidTr="00092C18">
        <w:trPr>
          <w:trHeight w:val="360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3630000990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4873,8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1441,5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1441,5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3432,3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3432,3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2797,6</w:t>
            </w:r>
          </w:p>
        </w:tc>
      </w:tr>
      <w:tr w:rsidR="00092C18" w:rsidRPr="00092C18" w:rsidTr="00092C18">
        <w:trPr>
          <w:trHeight w:val="40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1663,0</w:t>
            </w:r>
          </w:p>
        </w:tc>
      </w:tr>
      <w:tr w:rsidR="00092C18" w:rsidRPr="00092C18" w:rsidTr="00092C18">
        <w:trPr>
          <w:trHeight w:val="40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1663,0</w:t>
            </w:r>
          </w:p>
        </w:tc>
      </w:tr>
      <w:tr w:rsidR="00092C18" w:rsidRPr="00092C18" w:rsidTr="00092C18">
        <w:trPr>
          <w:trHeight w:val="40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4310000590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1424,6</w:t>
            </w:r>
          </w:p>
        </w:tc>
      </w:tr>
      <w:tr w:rsidR="00092C18" w:rsidRPr="00092C18" w:rsidTr="00092C18">
        <w:trPr>
          <w:trHeight w:val="739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1160,0</w:t>
            </w:r>
          </w:p>
        </w:tc>
      </w:tr>
      <w:tr w:rsidR="00092C18" w:rsidRPr="00092C18" w:rsidTr="00092C18">
        <w:trPr>
          <w:trHeight w:val="40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239,6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239,6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4310000990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238,4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238,4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238,4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1134,6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1134,6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4530000590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979,0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214,0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4530000990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2679,0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2679,0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2679,0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500,5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92C18" w:rsidRPr="00092C18" w:rsidTr="00092C18">
        <w:trPr>
          <w:trHeight w:val="56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</w:tr>
      <w:tr w:rsidR="00092C18" w:rsidRPr="00092C18" w:rsidTr="00092C18">
        <w:trPr>
          <w:trHeight w:val="424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</w:tr>
      <w:tr w:rsidR="00092C18" w:rsidRPr="00092C18" w:rsidTr="00092C18">
        <w:trPr>
          <w:trHeight w:val="488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1945,6</w:t>
            </w:r>
          </w:p>
        </w:tc>
      </w:tr>
      <w:tr w:rsidR="00092C18" w:rsidRPr="00092C18" w:rsidTr="00092C18">
        <w:trPr>
          <w:trHeight w:val="73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1295,6</w:t>
            </w:r>
          </w:p>
        </w:tc>
      </w:tr>
      <w:tr w:rsidR="00092C18" w:rsidRPr="00092C18" w:rsidTr="00092C18">
        <w:trPr>
          <w:trHeight w:val="507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1295,6</w:t>
            </w:r>
          </w:p>
        </w:tc>
      </w:tr>
      <w:tr w:rsidR="00092C18" w:rsidRPr="00092C18" w:rsidTr="00092C18">
        <w:trPr>
          <w:trHeight w:val="518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185,2</w:t>
            </w:r>
          </w:p>
        </w:tc>
      </w:tr>
      <w:tr w:rsidR="00092C18" w:rsidRPr="00092C18" w:rsidTr="00092C18">
        <w:trPr>
          <w:trHeight w:val="739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185,2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185,2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4870020800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</w:tr>
      <w:tr w:rsidR="00092C18" w:rsidRPr="00092C18" w:rsidTr="00092C18">
        <w:trPr>
          <w:trHeight w:val="31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</w:tr>
      <w:tr w:rsidR="00092C18" w:rsidRPr="00092C18" w:rsidTr="00092C18">
        <w:trPr>
          <w:trHeight w:val="492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</w:tr>
      <w:tr w:rsidR="00092C18" w:rsidRPr="00092C18" w:rsidTr="00092C18">
        <w:trPr>
          <w:trHeight w:val="34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34545,4</w:t>
            </w:r>
          </w:p>
        </w:tc>
      </w:tr>
      <w:tr w:rsidR="00092C18" w:rsidRPr="00092C18" w:rsidTr="00092C18">
        <w:trPr>
          <w:trHeight w:val="345"/>
        </w:trPr>
        <w:tc>
          <w:tcPr>
            <w:tcW w:w="25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-3293,1</w:t>
            </w:r>
          </w:p>
        </w:tc>
      </w:tr>
    </w:tbl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p w:rsidR="00092C18" w:rsidRDefault="00092C18"/>
    <w:tbl>
      <w:tblPr>
        <w:tblW w:w="4990" w:type="pct"/>
        <w:tblInd w:w="10" w:type="dxa"/>
        <w:tblLook w:val="0000" w:firstRow="0" w:lastRow="0" w:firstColumn="0" w:lastColumn="0" w:noHBand="0" w:noVBand="0"/>
      </w:tblPr>
      <w:tblGrid>
        <w:gridCol w:w="9336"/>
      </w:tblGrid>
      <w:tr w:rsidR="00092C18" w:rsidRPr="00D55D8A" w:rsidTr="00092C18">
        <w:tc>
          <w:tcPr>
            <w:tcW w:w="5000" w:type="pct"/>
            <w:shd w:val="clear" w:color="auto" w:fill="auto"/>
          </w:tcPr>
          <w:p w:rsidR="00092C18" w:rsidRPr="00D55D8A" w:rsidRDefault="00092C18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092C18" w:rsidRPr="00D55D8A" w:rsidTr="00092C18">
        <w:tc>
          <w:tcPr>
            <w:tcW w:w="5000" w:type="pct"/>
            <w:shd w:val="clear" w:color="auto" w:fill="auto"/>
          </w:tcPr>
          <w:p w:rsidR="00092C18" w:rsidRPr="00D55D8A" w:rsidRDefault="00092C18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92C18" w:rsidRPr="00D55D8A" w:rsidTr="00092C18">
        <w:tc>
          <w:tcPr>
            <w:tcW w:w="5000" w:type="pct"/>
            <w:shd w:val="clear" w:color="auto" w:fill="auto"/>
          </w:tcPr>
          <w:p w:rsidR="00092C18" w:rsidRPr="00D55D8A" w:rsidRDefault="00092C18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92C18" w:rsidRPr="00D55D8A" w:rsidTr="00092C18">
        <w:tc>
          <w:tcPr>
            <w:tcW w:w="5000" w:type="pct"/>
            <w:shd w:val="clear" w:color="auto" w:fill="auto"/>
          </w:tcPr>
          <w:p w:rsidR="00092C18" w:rsidRPr="00D55D8A" w:rsidRDefault="00092C18" w:rsidP="0009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«13» марта 2020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278</w:t>
            </w:r>
          </w:p>
        </w:tc>
      </w:tr>
    </w:tbl>
    <w:p w:rsidR="00092C18" w:rsidRDefault="00092C18"/>
    <w:tbl>
      <w:tblPr>
        <w:tblW w:w="5000" w:type="pct"/>
        <w:tblLook w:val="04A0" w:firstRow="1" w:lastRow="0" w:firstColumn="1" w:lastColumn="0" w:noHBand="0" w:noVBand="1"/>
      </w:tblPr>
      <w:tblGrid>
        <w:gridCol w:w="2695"/>
        <w:gridCol w:w="1171"/>
        <w:gridCol w:w="821"/>
        <w:gridCol w:w="1168"/>
        <w:gridCol w:w="1329"/>
        <w:gridCol w:w="1037"/>
        <w:gridCol w:w="1134"/>
      </w:tblGrid>
      <w:tr w:rsidR="00092C18" w:rsidRPr="00092C18" w:rsidTr="00092C18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B7:H8"/>
            <w:r w:rsidRPr="0009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ГОРОДСКОГО ПОСЕЛЕНИЯ ГОРОД ЧУХЛОМА ЧУХЛОМСКОГО МУНИЦИПАЛЬНОГО РАЙОНА КОСТРОМСКОЙ ОБЛАСТИ НА 2020 ГОД.</w:t>
            </w:r>
            <w:bookmarkEnd w:id="0"/>
          </w:p>
        </w:tc>
      </w:tr>
      <w:tr w:rsidR="00092C18" w:rsidRPr="00092C18" w:rsidTr="00092C18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C18" w:rsidRPr="00092C18" w:rsidTr="00092C18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C18" w:rsidRPr="00092C18" w:rsidTr="00C66CA5">
        <w:trPr>
          <w:trHeight w:val="600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92C18" w:rsidRPr="00092C18" w:rsidTr="00C66CA5">
        <w:trPr>
          <w:trHeight w:val="240"/>
        </w:trPr>
        <w:tc>
          <w:tcPr>
            <w:tcW w:w="144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092C18" w:rsidRPr="00092C18" w:rsidTr="00C66CA5">
        <w:trPr>
          <w:trHeight w:val="945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34 545,4</w:t>
            </w:r>
          </w:p>
        </w:tc>
      </w:tr>
      <w:tr w:rsidR="00092C18" w:rsidRPr="00092C18" w:rsidTr="00C66CA5">
        <w:trPr>
          <w:trHeight w:val="36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2 765,6</w:t>
            </w:r>
          </w:p>
        </w:tc>
      </w:tr>
      <w:tr w:rsidR="00092C18" w:rsidRPr="00092C18" w:rsidTr="00C66CA5">
        <w:trPr>
          <w:trHeight w:val="64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404,8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404,8</w:t>
            </w:r>
          </w:p>
        </w:tc>
      </w:tr>
      <w:tr w:rsidR="00092C18" w:rsidRPr="00092C18" w:rsidTr="00C66CA5">
        <w:trPr>
          <w:trHeight w:val="45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404,8</w:t>
            </w:r>
          </w:p>
        </w:tc>
      </w:tr>
      <w:tr w:rsidR="00092C18" w:rsidRPr="00092C18" w:rsidTr="00C66CA5">
        <w:trPr>
          <w:trHeight w:val="84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092C18" w:rsidRPr="00092C18" w:rsidTr="00C66CA5">
        <w:trPr>
          <w:trHeight w:val="45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092C18" w:rsidRPr="00092C18" w:rsidTr="00C66CA5">
        <w:trPr>
          <w:trHeight w:val="53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092C18" w:rsidRPr="00092C18" w:rsidTr="00C66CA5">
        <w:trPr>
          <w:trHeight w:val="80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092C18" w:rsidRPr="00092C18" w:rsidTr="00C66CA5">
        <w:trPr>
          <w:trHeight w:val="53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092C18" w:rsidRPr="00092C18" w:rsidTr="00C66CA5">
        <w:trPr>
          <w:trHeight w:val="1058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1 378,3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1 378,3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</w:tr>
      <w:tr w:rsidR="00092C18" w:rsidRPr="00092C18" w:rsidTr="00C66CA5">
        <w:trPr>
          <w:trHeight w:val="78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</w:tr>
      <w:tr w:rsidR="00092C18" w:rsidRPr="00092C18" w:rsidTr="00C66CA5">
        <w:trPr>
          <w:trHeight w:val="40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374,4</w:t>
            </w:r>
          </w:p>
        </w:tc>
      </w:tr>
      <w:tr w:rsidR="00092C18" w:rsidRPr="00092C18" w:rsidTr="00C66CA5">
        <w:trPr>
          <w:trHeight w:val="43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</w:tr>
      <w:tr w:rsidR="00092C18" w:rsidRPr="00092C18" w:rsidTr="00C66CA5">
        <w:trPr>
          <w:trHeight w:val="51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092C18" w:rsidRPr="00092C18" w:rsidTr="00C66CA5">
        <w:trPr>
          <w:trHeight w:val="52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201,9</w:t>
            </w:r>
          </w:p>
        </w:tc>
      </w:tr>
      <w:tr w:rsidR="00092C18" w:rsidRPr="00092C18" w:rsidTr="00C66CA5">
        <w:trPr>
          <w:trHeight w:val="78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201,9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201,9</w:t>
            </w:r>
          </w:p>
        </w:tc>
      </w:tr>
      <w:tr w:rsidR="00092C18" w:rsidRPr="00092C18" w:rsidTr="00C66CA5">
        <w:trPr>
          <w:trHeight w:val="60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92C18" w:rsidRPr="00092C18" w:rsidTr="00C66CA5">
        <w:trPr>
          <w:trHeight w:val="61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852,5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852,5</w:t>
            </w:r>
          </w:p>
        </w:tc>
      </w:tr>
      <w:tr w:rsidR="00092C18" w:rsidRPr="00092C18" w:rsidTr="00C66CA5">
        <w:trPr>
          <w:trHeight w:val="67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92C18" w:rsidRPr="00092C18" w:rsidTr="00C66CA5">
        <w:trPr>
          <w:trHeight w:val="40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92C18" w:rsidRPr="00092C18" w:rsidTr="00C66CA5">
        <w:trPr>
          <w:trHeight w:val="53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092C18" w:rsidRPr="00092C18" w:rsidTr="00C66CA5">
        <w:trPr>
          <w:trHeight w:val="85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092C18" w:rsidRPr="00092C18" w:rsidTr="00C66CA5">
        <w:trPr>
          <w:trHeight w:val="52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092C18" w:rsidRPr="00092C18" w:rsidTr="00C66CA5">
        <w:trPr>
          <w:trHeight w:val="78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263,7</w:t>
            </w:r>
          </w:p>
        </w:tc>
      </w:tr>
      <w:tr w:rsidR="00092C18" w:rsidRPr="00092C18" w:rsidTr="00C66CA5">
        <w:trPr>
          <w:trHeight w:val="52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263,7</w:t>
            </w:r>
          </w:p>
        </w:tc>
      </w:tr>
      <w:tr w:rsidR="00092C18" w:rsidRPr="00092C18" w:rsidTr="00C66CA5">
        <w:trPr>
          <w:trHeight w:val="78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092C18" w:rsidRPr="00092C18" w:rsidTr="00C66CA5">
        <w:trPr>
          <w:trHeight w:val="525"/>
        </w:trPr>
        <w:tc>
          <w:tcPr>
            <w:tcW w:w="144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8 712,8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8 624,5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3 361,3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3 102,9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3 102,9</w:t>
            </w:r>
          </w:p>
        </w:tc>
      </w:tr>
      <w:tr w:rsidR="00092C18" w:rsidRPr="00092C18" w:rsidTr="00C66CA5">
        <w:trPr>
          <w:trHeight w:val="52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3 102,9</w:t>
            </w:r>
          </w:p>
        </w:tc>
      </w:tr>
      <w:tr w:rsidR="00092C18" w:rsidRPr="00092C18" w:rsidTr="00C66CA5">
        <w:trPr>
          <w:trHeight w:val="49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дорожной деятельности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</w:tr>
      <w:tr w:rsidR="00092C18" w:rsidRPr="00092C18" w:rsidTr="00C66CA5">
        <w:trPr>
          <w:trHeight w:val="52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092C18" w:rsidRPr="00092C18" w:rsidTr="00C66CA5">
        <w:trPr>
          <w:trHeight w:val="49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092C18" w:rsidRPr="00092C18" w:rsidTr="00C66CA5">
        <w:trPr>
          <w:trHeight w:val="49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88,3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092C18" w:rsidRPr="00092C18" w:rsidTr="00C66CA5">
        <w:trPr>
          <w:trHeight w:val="52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17 198,7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92C18" w:rsidRPr="00092C18" w:rsidTr="00C66CA5">
        <w:trPr>
          <w:trHeight w:val="49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92C18" w:rsidRPr="00092C18" w:rsidTr="00C66CA5">
        <w:trPr>
          <w:trHeight w:val="56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92C18" w:rsidRPr="00092C18" w:rsidTr="00C66CA5">
        <w:trPr>
          <w:trHeight w:val="62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3 114,3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3 114,3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092C18" w:rsidRPr="00092C18" w:rsidTr="00C66CA5">
        <w:trPr>
          <w:trHeight w:val="58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92C18" w:rsidRPr="00092C18" w:rsidTr="00C66CA5">
        <w:trPr>
          <w:trHeight w:val="52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92C18" w:rsidRPr="00092C18" w:rsidTr="00C66CA5">
        <w:trPr>
          <w:trHeight w:val="55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092C18" w:rsidRPr="00092C18" w:rsidTr="00C66CA5">
        <w:trPr>
          <w:trHeight w:val="61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092C18" w:rsidRPr="00092C18" w:rsidTr="00C66CA5">
        <w:trPr>
          <w:trHeight w:val="49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092C18" w:rsidRPr="00092C18" w:rsidTr="00C66CA5">
        <w:trPr>
          <w:trHeight w:val="52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</w:tr>
      <w:tr w:rsidR="00092C18" w:rsidRPr="00092C18" w:rsidTr="00C66CA5">
        <w:trPr>
          <w:trHeight w:val="49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2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1903,6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13 099,4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13 099,4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8 225,6</w:t>
            </w:r>
          </w:p>
        </w:tc>
      </w:tr>
      <w:tr w:rsidR="00092C18" w:rsidRPr="00092C18" w:rsidTr="00C66CA5">
        <w:trPr>
          <w:trHeight w:val="78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4 152,6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4 152,6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092C18" w:rsidRPr="00092C18" w:rsidTr="00C66CA5">
        <w:trPr>
          <w:trHeight w:val="52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092C18" w:rsidRPr="00092C18" w:rsidTr="00C66CA5">
        <w:trPr>
          <w:trHeight w:val="60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4 873,8</w:t>
            </w:r>
          </w:p>
        </w:tc>
      </w:tr>
      <w:tr w:rsidR="00092C18" w:rsidRPr="00092C18" w:rsidTr="00C66CA5">
        <w:trPr>
          <w:trHeight w:val="78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1 441,5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1 441,5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3 432,3</w:t>
            </w:r>
          </w:p>
        </w:tc>
      </w:tr>
      <w:tr w:rsidR="00092C18" w:rsidRPr="00092C18" w:rsidTr="00C66CA5">
        <w:trPr>
          <w:trHeight w:val="52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3 432,3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2 797,6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1 663,0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1 663,0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1 424,6</w:t>
            </w:r>
          </w:p>
        </w:tc>
      </w:tr>
      <w:tr w:rsidR="00092C18" w:rsidRPr="00092C18" w:rsidTr="00C66CA5">
        <w:trPr>
          <w:trHeight w:val="73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1 160,0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1 160,0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239,6</w:t>
            </w:r>
          </w:p>
        </w:tc>
      </w:tr>
      <w:tr w:rsidR="00092C18" w:rsidRPr="00092C18" w:rsidTr="00C66CA5">
        <w:trPr>
          <w:trHeight w:val="50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239,6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92C18" w:rsidRPr="00092C18" w:rsidTr="00C66CA5">
        <w:trPr>
          <w:trHeight w:val="600"/>
        </w:trPr>
        <w:tc>
          <w:tcPr>
            <w:tcW w:w="14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238,4</w:t>
            </w:r>
          </w:p>
        </w:tc>
      </w:tr>
      <w:tr w:rsidR="00092C18" w:rsidRPr="00092C18" w:rsidTr="00C66CA5">
        <w:trPr>
          <w:trHeight w:val="78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238,4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238,4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1 134,6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1 134,6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092C18" w:rsidRPr="00092C18" w:rsidTr="00C66CA5">
        <w:trPr>
          <w:trHeight w:val="840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092C18" w:rsidRPr="00092C18" w:rsidTr="00C66CA5">
        <w:trPr>
          <w:trHeight w:val="49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092C18" w:rsidRPr="00092C18" w:rsidTr="00C66CA5">
        <w:trPr>
          <w:trHeight w:val="40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092C18" w:rsidRPr="00092C18" w:rsidTr="00C66CA5">
        <w:trPr>
          <w:trHeight w:val="53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092C18" w:rsidRPr="00092C18" w:rsidTr="00C66CA5">
        <w:trPr>
          <w:trHeight w:val="40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92C18" w:rsidRPr="00092C18" w:rsidTr="00C66CA5">
        <w:trPr>
          <w:trHeight w:val="40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92C18" w:rsidRPr="00092C18" w:rsidTr="00C66CA5">
        <w:trPr>
          <w:trHeight w:val="62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</w:tr>
      <w:tr w:rsidR="00092C18" w:rsidRPr="00092C18" w:rsidTr="00C66CA5">
        <w:trPr>
          <w:trHeight w:val="80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</w:tr>
      <w:tr w:rsidR="00092C18" w:rsidRPr="00092C18" w:rsidTr="00C66CA5">
        <w:trPr>
          <w:trHeight w:val="40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</w:tr>
      <w:tr w:rsidR="00092C18" w:rsidRPr="00092C18" w:rsidTr="00C66CA5">
        <w:trPr>
          <w:trHeight w:val="40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2 679,0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2 679,0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2 679,0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500,5</w:t>
            </w:r>
          </w:p>
        </w:tc>
      </w:tr>
      <w:tr w:rsidR="00092C18" w:rsidRPr="00092C18" w:rsidTr="00C66CA5">
        <w:trPr>
          <w:trHeight w:val="71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425,5</w:t>
            </w:r>
          </w:p>
        </w:tc>
      </w:tr>
      <w:tr w:rsidR="00092C18" w:rsidRPr="00092C18" w:rsidTr="00C66CA5">
        <w:trPr>
          <w:trHeight w:val="50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425,5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92C18" w:rsidRPr="00092C18" w:rsidTr="00C66CA5">
        <w:trPr>
          <w:trHeight w:val="585"/>
        </w:trPr>
        <w:tc>
          <w:tcPr>
            <w:tcW w:w="14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</w:tr>
      <w:tr w:rsidR="00092C18" w:rsidRPr="00092C18" w:rsidTr="00C66CA5">
        <w:trPr>
          <w:trHeight w:val="77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</w:tr>
      <w:tr w:rsidR="00092C18" w:rsidRPr="00092C18" w:rsidTr="00C66CA5">
        <w:trPr>
          <w:trHeight w:val="58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</w:tr>
      <w:tr w:rsidR="00092C18" w:rsidRPr="00092C18" w:rsidTr="00C66CA5">
        <w:trPr>
          <w:trHeight w:val="372"/>
        </w:trPr>
        <w:tc>
          <w:tcPr>
            <w:tcW w:w="144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1 945,6</w:t>
            </w:r>
          </w:p>
        </w:tc>
      </w:tr>
      <w:tr w:rsidR="00092C18" w:rsidRPr="00092C18" w:rsidTr="00C66CA5">
        <w:trPr>
          <w:trHeight w:val="777"/>
        </w:trPr>
        <w:tc>
          <w:tcPr>
            <w:tcW w:w="14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092C18" w:rsidRPr="00092C18" w:rsidTr="00C66CA5">
        <w:trPr>
          <w:trHeight w:val="43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092C18" w:rsidRPr="00092C18" w:rsidTr="00C66CA5">
        <w:trPr>
          <w:trHeight w:val="37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1 295,6</w:t>
            </w:r>
          </w:p>
        </w:tc>
      </w:tr>
      <w:tr w:rsidR="00092C18" w:rsidRPr="00092C18" w:rsidTr="00C66CA5">
        <w:trPr>
          <w:trHeight w:val="58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1 295,6</w:t>
            </w:r>
          </w:p>
        </w:tc>
      </w:tr>
      <w:tr w:rsidR="00092C18" w:rsidRPr="00092C18" w:rsidTr="00C66CA5">
        <w:trPr>
          <w:trHeight w:val="58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185,2</w:t>
            </w:r>
          </w:p>
        </w:tc>
      </w:tr>
      <w:tr w:rsidR="00092C18" w:rsidRPr="00092C18" w:rsidTr="00C66CA5">
        <w:trPr>
          <w:trHeight w:val="74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185,2</w:t>
            </w:r>
          </w:p>
        </w:tc>
      </w:tr>
      <w:tr w:rsidR="00092C18" w:rsidRPr="00092C18" w:rsidTr="00C66CA5">
        <w:trPr>
          <w:trHeight w:val="44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185,2</w:t>
            </w:r>
          </w:p>
        </w:tc>
      </w:tr>
      <w:tr w:rsidR="00092C18" w:rsidRPr="00092C18" w:rsidTr="00C66CA5">
        <w:trPr>
          <w:trHeight w:val="46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092C18" w:rsidRPr="00092C18" w:rsidTr="00C66CA5">
        <w:trPr>
          <w:trHeight w:val="447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092C18" w:rsidRPr="00092C18" w:rsidTr="00C66CA5">
        <w:trPr>
          <w:trHeight w:val="46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092C18" w:rsidRPr="00092C18" w:rsidTr="00C66CA5">
        <w:trPr>
          <w:trHeight w:val="37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092C18" w:rsidRPr="00092C18" w:rsidTr="00C66CA5">
        <w:trPr>
          <w:trHeight w:val="312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092C18" w:rsidRPr="00092C18" w:rsidTr="00C66CA5">
        <w:trPr>
          <w:trHeight w:val="585"/>
        </w:trPr>
        <w:tc>
          <w:tcPr>
            <w:tcW w:w="14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09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92C1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34 545,4</w:t>
            </w:r>
          </w:p>
        </w:tc>
      </w:tr>
      <w:tr w:rsidR="00092C18" w:rsidRPr="00092C18" w:rsidTr="00C66CA5">
        <w:trPr>
          <w:trHeight w:val="315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18" w:rsidRPr="00092C18" w:rsidRDefault="00092C18" w:rsidP="000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C18" w:rsidRDefault="00092C18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tbl>
      <w:tblPr>
        <w:tblW w:w="5000" w:type="pct"/>
        <w:tblLook w:val="0000" w:firstRow="0" w:lastRow="0" w:firstColumn="0" w:lastColumn="0" w:noHBand="0" w:noVBand="0"/>
      </w:tblPr>
      <w:tblGrid>
        <w:gridCol w:w="9"/>
        <w:gridCol w:w="1374"/>
        <w:gridCol w:w="1383"/>
        <w:gridCol w:w="1383"/>
        <w:gridCol w:w="5185"/>
        <w:gridCol w:w="11"/>
      </w:tblGrid>
      <w:tr w:rsidR="00C66CA5" w:rsidRPr="00D55D8A" w:rsidTr="00C66CA5">
        <w:trPr>
          <w:gridBefore w:val="1"/>
          <w:gridAfter w:val="1"/>
          <w:wBefore w:w="5" w:type="pct"/>
          <w:wAfter w:w="6" w:type="pct"/>
        </w:trPr>
        <w:tc>
          <w:tcPr>
            <w:tcW w:w="4989" w:type="pct"/>
            <w:gridSpan w:val="4"/>
            <w:shd w:val="clear" w:color="auto" w:fill="auto"/>
          </w:tcPr>
          <w:p w:rsidR="00C66CA5" w:rsidRPr="00D55D8A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bookmarkStart w:id="1" w:name="_GoBack"/>
            <w:bookmarkEnd w:id="1"/>
          </w:p>
        </w:tc>
      </w:tr>
      <w:tr w:rsidR="00C66CA5" w:rsidRPr="00D55D8A" w:rsidTr="00C66CA5">
        <w:trPr>
          <w:gridBefore w:val="1"/>
          <w:gridAfter w:val="1"/>
          <w:wBefore w:w="5" w:type="pct"/>
          <w:wAfter w:w="6" w:type="pct"/>
        </w:trPr>
        <w:tc>
          <w:tcPr>
            <w:tcW w:w="4989" w:type="pct"/>
            <w:gridSpan w:val="4"/>
            <w:shd w:val="clear" w:color="auto" w:fill="auto"/>
          </w:tcPr>
          <w:p w:rsidR="00C66CA5" w:rsidRPr="00D55D8A" w:rsidRDefault="00C66CA5" w:rsidP="002E4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C66CA5" w:rsidRPr="00D55D8A" w:rsidTr="00C66CA5">
        <w:trPr>
          <w:gridBefore w:val="1"/>
          <w:gridAfter w:val="1"/>
          <w:wBefore w:w="5" w:type="pct"/>
          <w:wAfter w:w="6" w:type="pct"/>
        </w:trPr>
        <w:tc>
          <w:tcPr>
            <w:tcW w:w="4989" w:type="pct"/>
            <w:gridSpan w:val="4"/>
            <w:shd w:val="clear" w:color="auto" w:fill="auto"/>
          </w:tcPr>
          <w:p w:rsidR="00C66CA5" w:rsidRPr="00D55D8A" w:rsidRDefault="00C66CA5" w:rsidP="002E4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C66CA5" w:rsidRPr="00D55D8A" w:rsidTr="00C66CA5">
        <w:trPr>
          <w:gridBefore w:val="1"/>
          <w:gridAfter w:val="1"/>
          <w:wBefore w:w="5" w:type="pct"/>
          <w:wAfter w:w="6" w:type="pct"/>
        </w:trPr>
        <w:tc>
          <w:tcPr>
            <w:tcW w:w="4989" w:type="pct"/>
            <w:gridSpan w:val="4"/>
            <w:shd w:val="clear" w:color="auto" w:fill="auto"/>
          </w:tcPr>
          <w:p w:rsidR="00C66CA5" w:rsidRPr="00D55D8A" w:rsidRDefault="00C66CA5" w:rsidP="002E4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«13» марта 2020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278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ДОРОЖНОГО ФОНДА ГОРОДСКОГО ПОСЕЛЕНИЯ ГОРОД ЧУХЛОМА ЧУХЛОМСКОГО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КОСТРОМСКОЙ ОБЛАСТИ НА 2020</w:t>
            </w:r>
            <w:r w:rsidRPr="00C6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7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– всего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6052,4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6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C6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нормативов  отчислений</w:t>
            </w:r>
            <w:proofErr w:type="gramEnd"/>
            <w:r w:rsidRPr="00C6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местные бюджеты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- всего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8624,5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3102,9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27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5263,2</w:t>
            </w:r>
          </w:p>
        </w:tc>
      </w:tr>
      <w:tr w:rsidR="00C66CA5" w:rsidRPr="00C66CA5" w:rsidTr="00C66CA5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A5" w:rsidRPr="00C66CA5" w:rsidRDefault="00C66CA5" w:rsidP="00C6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</w:t>
            </w:r>
          </w:p>
        </w:tc>
      </w:tr>
    </w:tbl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p w:rsidR="00C66CA5" w:rsidRDefault="00C66CA5"/>
    <w:tbl>
      <w:tblPr>
        <w:tblW w:w="4990" w:type="pct"/>
        <w:tblInd w:w="10" w:type="dxa"/>
        <w:tblLook w:val="0000" w:firstRow="0" w:lastRow="0" w:firstColumn="0" w:lastColumn="0" w:noHBand="0" w:noVBand="0"/>
      </w:tblPr>
      <w:tblGrid>
        <w:gridCol w:w="9336"/>
      </w:tblGrid>
      <w:tr w:rsidR="00C66CA5" w:rsidRPr="00D55D8A" w:rsidTr="002E4050">
        <w:tc>
          <w:tcPr>
            <w:tcW w:w="5000" w:type="pct"/>
            <w:shd w:val="clear" w:color="auto" w:fill="auto"/>
          </w:tcPr>
          <w:p w:rsidR="00C66CA5" w:rsidRPr="00D55D8A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  <w:tr w:rsidR="00C66CA5" w:rsidRPr="00D55D8A" w:rsidTr="002E4050">
        <w:tc>
          <w:tcPr>
            <w:tcW w:w="5000" w:type="pct"/>
            <w:shd w:val="clear" w:color="auto" w:fill="auto"/>
          </w:tcPr>
          <w:p w:rsidR="00C66CA5" w:rsidRPr="00D55D8A" w:rsidRDefault="00C66CA5" w:rsidP="002E4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C66CA5" w:rsidRPr="00D55D8A" w:rsidTr="002E4050">
        <w:tc>
          <w:tcPr>
            <w:tcW w:w="5000" w:type="pct"/>
            <w:shd w:val="clear" w:color="auto" w:fill="auto"/>
          </w:tcPr>
          <w:p w:rsidR="00C66CA5" w:rsidRPr="00D55D8A" w:rsidRDefault="00C66CA5" w:rsidP="002E4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C66CA5" w:rsidRPr="00D55D8A" w:rsidTr="002E4050">
        <w:tc>
          <w:tcPr>
            <w:tcW w:w="5000" w:type="pct"/>
            <w:shd w:val="clear" w:color="auto" w:fill="auto"/>
          </w:tcPr>
          <w:p w:rsidR="00C66CA5" w:rsidRPr="00D55D8A" w:rsidRDefault="00C66CA5" w:rsidP="002E4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«13» марта 2020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278</w:t>
            </w:r>
          </w:p>
        </w:tc>
      </w:tr>
    </w:tbl>
    <w:p w:rsidR="00C66CA5" w:rsidRDefault="00C66CA5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66CA5" w:rsidRPr="00C66CA5" w:rsidTr="00C66CA5">
        <w:trPr>
          <w:trHeight w:val="1160"/>
        </w:trPr>
        <w:tc>
          <w:tcPr>
            <w:tcW w:w="5000" w:type="pct"/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66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</w:t>
            </w:r>
            <w:proofErr w:type="gramEnd"/>
            <w:r w:rsidRPr="00C66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городского поселения город Чухлома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Чухломского муниципального района Костромской области</w:t>
            </w:r>
            <w:r w:rsidRPr="00C66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на 2020 год</w:t>
            </w:r>
          </w:p>
        </w:tc>
      </w:tr>
    </w:tbl>
    <w:p w:rsidR="00C66CA5" w:rsidRPr="00C66CA5" w:rsidRDefault="00C66CA5" w:rsidP="00C66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8"/>
        <w:gridCol w:w="3112"/>
        <w:gridCol w:w="1305"/>
      </w:tblGrid>
      <w:tr w:rsidR="00C66CA5" w:rsidRPr="00C66CA5" w:rsidTr="00C66CA5">
        <w:trPr>
          <w:trHeight w:val="656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C66CA5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3293,1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721,0</w:t>
            </w:r>
          </w:p>
        </w:tc>
      </w:tr>
      <w:tr w:rsidR="00C66CA5" w:rsidRPr="00C66CA5" w:rsidTr="00C66CA5">
        <w:tc>
          <w:tcPr>
            <w:tcW w:w="2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6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721,0</w:t>
            </w: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721,0</w:t>
            </w:r>
          </w:p>
        </w:tc>
      </w:tr>
      <w:tr w:rsidR="00C66CA5" w:rsidRPr="00C66CA5" w:rsidTr="00C66CA5">
        <w:trPr>
          <w:trHeight w:val="61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2572,1,0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-31973,3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-31973,3</w:t>
            </w: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-31973,3</w:t>
            </w: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-31973,3</w:t>
            </w:r>
          </w:p>
        </w:tc>
      </w:tr>
      <w:tr w:rsidR="00C66CA5" w:rsidRPr="00C66CA5" w:rsidTr="00C66CA5">
        <w:trPr>
          <w:trHeight w:val="471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+34545,4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+34545,4</w:t>
            </w: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+34545,4</w:t>
            </w:r>
          </w:p>
        </w:tc>
      </w:tr>
      <w:tr w:rsidR="00C66CA5" w:rsidRPr="00C66CA5" w:rsidTr="00C66CA5"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C66CA5" w:rsidRPr="00C66CA5" w:rsidRDefault="00C66CA5" w:rsidP="00C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A5" w:rsidRPr="00C66CA5" w:rsidRDefault="00C66CA5" w:rsidP="00C66CA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6C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+34545,4</w:t>
            </w:r>
          </w:p>
        </w:tc>
      </w:tr>
    </w:tbl>
    <w:p w:rsidR="00C66CA5" w:rsidRPr="00C66CA5" w:rsidRDefault="00C66CA5" w:rsidP="00C66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sectPr w:rsidR="00C66CA5" w:rsidRPr="00C6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64"/>
    <w:rsid w:val="00092C18"/>
    <w:rsid w:val="00626064"/>
    <w:rsid w:val="00630F78"/>
    <w:rsid w:val="007A54AC"/>
    <w:rsid w:val="007C3DAD"/>
    <w:rsid w:val="00C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0E57-45FD-4E5C-9B68-613BABA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C1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2C18"/>
    <w:rPr>
      <w:color w:val="954F72"/>
      <w:u w:val="single"/>
    </w:rPr>
  </w:style>
  <w:style w:type="paragraph" w:customStyle="1" w:styleId="xl67">
    <w:name w:val="xl67"/>
    <w:basedOn w:val="a"/>
    <w:rsid w:val="0009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092C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92C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2C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92C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92C1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92C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92C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92C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82">
    <w:name w:val="xl82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83">
    <w:name w:val="xl83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xl84">
    <w:name w:val="xl84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xl85">
    <w:name w:val="xl85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86">
    <w:name w:val="xl86"/>
    <w:basedOn w:val="a"/>
    <w:rsid w:val="00092C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9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2C1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C1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92C1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C1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C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92C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92C1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C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92C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92C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19">
    <w:name w:val="xl119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92C1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9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9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C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C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C1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30">
    <w:name w:val="xl130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31">
    <w:name w:val="xl131"/>
    <w:basedOn w:val="a"/>
    <w:rsid w:val="00092C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92C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37">
    <w:name w:val="xl137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92C1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41">
    <w:name w:val="xl141"/>
    <w:basedOn w:val="a"/>
    <w:rsid w:val="00092C1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42">
    <w:name w:val="xl142"/>
    <w:basedOn w:val="a"/>
    <w:rsid w:val="00092C1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9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92C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92C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C18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xl151">
    <w:name w:val="xl151"/>
    <w:basedOn w:val="a"/>
    <w:rsid w:val="00092C1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xl152">
    <w:name w:val="xl152"/>
    <w:basedOn w:val="a"/>
    <w:rsid w:val="00092C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3">
    <w:name w:val="xl153"/>
    <w:basedOn w:val="a"/>
    <w:rsid w:val="00092C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4">
    <w:name w:val="xl154"/>
    <w:basedOn w:val="a"/>
    <w:rsid w:val="00092C18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5">
    <w:name w:val="xl155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6">
    <w:name w:val="xl156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92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092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092C1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092C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30</Pages>
  <Words>9230</Words>
  <Characters>52617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2020-03-16T12:26:00Z</dcterms:created>
  <dcterms:modified xsi:type="dcterms:W3CDTF">2020-03-16T13:18:00Z</dcterms:modified>
</cp:coreProperties>
</file>